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B742" w14:textId="77777777" w:rsidR="003C5620" w:rsidRPr="00EC37C5" w:rsidRDefault="003C5620" w:rsidP="00F0472E">
      <w:pPr>
        <w:shd w:val="clear" w:color="auto" w:fill="FFFFFF"/>
        <w:ind w:left="2124" w:hanging="2124"/>
        <w:jc w:val="center"/>
        <w:rPr>
          <w:rFonts w:ascii="Tahoma" w:hAnsi="Tahoma" w:cs="Tahoma"/>
          <w:b/>
          <w:bCs/>
          <w:lang w:val="es-ES_tradnl"/>
        </w:rPr>
      </w:pPr>
    </w:p>
    <w:p w14:paraId="732E2F12" w14:textId="77777777" w:rsidR="003C5620" w:rsidRPr="00EC37C5" w:rsidRDefault="003C5620" w:rsidP="005B27C9">
      <w:pPr>
        <w:shd w:val="clear" w:color="auto" w:fill="FFFFFF"/>
        <w:jc w:val="center"/>
        <w:rPr>
          <w:rFonts w:ascii="Tahoma" w:hAnsi="Tahoma" w:cs="Tahoma"/>
          <w:b/>
          <w:bCs/>
          <w:lang w:val="es-ES_tradnl"/>
        </w:rPr>
      </w:pPr>
    </w:p>
    <w:p w14:paraId="4DD0CC69" w14:textId="77777777" w:rsidR="003C5620" w:rsidRPr="00EC37C5" w:rsidRDefault="003C5620" w:rsidP="005B27C9">
      <w:pPr>
        <w:shd w:val="clear" w:color="auto" w:fill="FFFFFF"/>
        <w:jc w:val="center"/>
        <w:rPr>
          <w:rFonts w:ascii="Tahoma" w:hAnsi="Tahoma" w:cs="Tahoma"/>
          <w:b/>
          <w:bCs/>
          <w:lang w:val="es-ES_tradnl"/>
        </w:rPr>
      </w:pPr>
    </w:p>
    <w:p w14:paraId="5E3EB02F" w14:textId="77777777" w:rsidR="003C5620" w:rsidRPr="00BD3033" w:rsidRDefault="003C5620" w:rsidP="005B27C9">
      <w:pPr>
        <w:shd w:val="clear" w:color="auto" w:fill="FFFFFF"/>
        <w:jc w:val="center"/>
        <w:rPr>
          <w:rFonts w:ascii="Tahoma" w:hAnsi="Tahoma" w:cs="Tahoma"/>
          <w:b/>
          <w:bCs/>
          <w:sz w:val="32"/>
          <w:lang w:val="es-ES_tradnl"/>
        </w:rPr>
      </w:pPr>
    </w:p>
    <w:p w14:paraId="25F9E55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FUNDACIÓN TERMINAL TERRESTRE DE GUAYAQUIL</w:t>
      </w:r>
    </w:p>
    <w:p w14:paraId="7EDF6A5B" w14:textId="77777777" w:rsidR="003C5620" w:rsidRPr="00BD3033" w:rsidRDefault="003C5620" w:rsidP="005B27C9">
      <w:pPr>
        <w:shd w:val="clear" w:color="auto" w:fill="FFFFFF"/>
        <w:jc w:val="center"/>
        <w:rPr>
          <w:rFonts w:ascii="Tahoma" w:hAnsi="Tahoma" w:cs="Tahoma"/>
          <w:b/>
          <w:bCs/>
          <w:sz w:val="32"/>
          <w:lang w:val="es-ES_tradnl"/>
        </w:rPr>
      </w:pPr>
    </w:p>
    <w:p w14:paraId="5C0010A7" w14:textId="77777777" w:rsidR="003C5620" w:rsidRPr="00BD3033" w:rsidRDefault="003C5620" w:rsidP="005B27C9">
      <w:pPr>
        <w:shd w:val="clear" w:color="auto" w:fill="FFFFFF"/>
        <w:jc w:val="center"/>
        <w:rPr>
          <w:rFonts w:ascii="Tahoma" w:hAnsi="Tahoma" w:cs="Tahoma"/>
          <w:b/>
          <w:bCs/>
          <w:sz w:val="32"/>
          <w:lang w:val="es-ES_tradnl"/>
        </w:rPr>
      </w:pPr>
    </w:p>
    <w:p w14:paraId="098BD094" w14:textId="77777777" w:rsidR="003C5620" w:rsidRPr="00BD3033" w:rsidRDefault="003C5620" w:rsidP="005B27C9">
      <w:pPr>
        <w:shd w:val="clear" w:color="auto" w:fill="FFFFFF"/>
        <w:jc w:val="center"/>
        <w:rPr>
          <w:rFonts w:ascii="Tahoma" w:hAnsi="Tahoma" w:cs="Tahoma"/>
          <w:b/>
          <w:bCs/>
          <w:sz w:val="32"/>
          <w:lang w:val="es-ES_tradnl"/>
        </w:rPr>
      </w:pPr>
    </w:p>
    <w:p w14:paraId="53CD858C" w14:textId="77777777" w:rsidR="003C5620" w:rsidRPr="00BD3033" w:rsidRDefault="003C5620" w:rsidP="005B27C9">
      <w:pPr>
        <w:shd w:val="clear" w:color="auto" w:fill="FFFFFF"/>
        <w:jc w:val="center"/>
        <w:rPr>
          <w:rFonts w:ascii="Tahoma" w:hAnsi="Tahoma" w:cs="Tahoma"/>
          <w:b/>
          <w:bCs/>
          <w:sz w:val="32"/>
          <w:lang w:val="es-ES_tradnl"/>
        </w:rPr>
      </w:pPr>
    </w:p>
    <w:p w14:paraId="0E892627" w14:textId="77777777" w:rsidR="003C5620" w:rsidRPr="00BD3033" w:rsidRDefault="003C5620" w:rsidP="005B27C9">
      <w:pPr>
        <w:shd w:val="clear" w:color="auto" w:fill="FFFFFF"/>
        <w:jc w:val="center"/>
        <w:rPr>
          <w:rFonts w:ascii="Tahoma" w:hAnsi="Tahoma" w:cs="Tahoma"/>
          <w:b/>
          <w:bCs/>
          <w:sz w:val="32"/>
          <w:lang w:val="es-ES_tradnl"/>
        </w:rPr>
      </w:pPr>
    </w:p>
    <w:p w14:paraId="3E8954EC" w14:textId="77777777" w:rsidR="003C5620" w:rsidRPr="00BD3033" w:rsidRDefault="003C5620" w:rsidP="005B27C9">
      <w:pPr>
        <w:shd w:val="clear" w:color="auto" w:fill="FFFFFF"/>
        <w:jc w:val="center"/>
        <w:rPr>
          <w:rFonts w:ascii="Tahoma" w:hAnsi="Tahoma" w:cs="Tahoma"/>
          <w:sz w:val="32"/>
        </w:rPr>
      </w:pPr>
    </w:p>
    <w:p w14:paraId="358BC8C3" w14:textId="77777777" w:rsidR="003C5620" w:rsidRPr="00BD3033" w:rsidRDefault="003C5620" w:rsidP="005B27C9">
      <w:pPr>
        <w:shd w:val="clear" w:color="auto" w:fill="FFFFFF"/>
        <w:jc w:val="center"/>
        <w:rPr>
          <w:rFonts w:ascii="Tahoma" w:hAnsi="Tahoma" w:cs="Tahoma"/>
          <w:b/>
          <w:bCs/>
          <w:sz w:val="32"/>
          <w:lang w:val="es-ES_tradnl"/>
        </w:rPr>
      </w:pPr>
      <w:r w:rsidRPr="00BD3033">
        <w:rPr>
          <w:rFonts w:ascii="Tahoma" w:hAnsi="Tahoma" w:cs="Tahoma"/>
          <w:b/>
          <w:bCs/>
          <w:sz w:val="32"/>
          <w:lang w:val="es-ES_tradnl"/>
        </w:rPr>
        <w:t>BASES PARA SUBASTA DE LOCALES ADMINISTRADOS POR LA FUNDACIÓN TERMINAL TERRESTRE DE GUAYAQUIL</w:t>
      </w:r>
    </w:p>
    <w:p w14:paraId="4EA1B150" w14:textId="77777777" w:rsidR="003C5620" w:rsidRPr="00BD3033" w:rsidRDefault="003C5620" w:rsidP="005B27C9">
      <w:pPr>
        <w:shd w:val="clear" w:color="auto" w:fill="FFFFFF"/>
        <w:jc w:val="center"/>
        <w:rPr>
          <w:rFonts w:ascii="Tahoma" w:hAnsi="Tahoma" w:cs="Tahoma"/>
          <w:b/>
          <w:bCs/>
          <w:sz w:val="32"/>
          <w:lang w:val="es-ES_tradnl"/>
        </w:rPr>
      </w:pPr>
    </w:p>
    <w:p w14:paraId="2C1C270D" w14:textId="77777777" w:rsidR="003C5620" w:rsidRPr="00BD3033" w:rsidRDefault="003C5620" w:rsidP="005B27C9">
      <w:pPr>
        <w:shd w:val="clear" w:color="auto" w:fill="FFFFFF"/>
        <w:jc w:val="center"/>
        <w:rPr>
          <w:rFonts w:ascii="Tahoma" w:hAnsi="Tahoma" w:cs="Tahoma"/>
          <w:b/>
          <w:bCs/>
          <w:sz w:val="32"/>
          <w:lang w:val="es-ES_tradnl"/>
        </w:rPr>
      </w:pPr>
    </w:p>
    <w:p w14:paraId="4F12E128" w14:textId="77777777" w:rsidR="003C5620" w:rsidRPr="00BD3033" w:rsidRDefault="003C5620" w:rsidP="005B27C9">
      <w:pPr>
        <w:shd w:val="clear" w:color="auto" w:fill="FFFFFF"/>
        <w:jc w:val="center"/>
        <w:rPr>
          <w:rFonts w:ascii="Tahoma" w:hAnsi="Tahoma" w:cs="Tahoma"/>
          <w:sz w:val="32"/>
        </w:rPr>
      </w:pPr>
    </w:p>
    <w:p w14:paraId="2254A7A8" w14:textId="4E22C0AA" w:rsidR="003C5620" w:rsidRPr="00BD3033" w:rsidRDefault="00062416" w:rsidP="00062416">
      <w:pPr>
        <w:shd w:val="clear" w:color="auto" w:fill="FFFFFF"/>
        <w:jc w:val="center"/>
        <w:rPr>
          <w:rFonts w:ascii="Tahoma" w:hAnsi="Tahoma" w:cs="Tahoma"/>
          <w:b/>
          <w:bCs/>
          <w:sz w:val="32"/>
          <w:lang w:val="es-ES_tradnl"/>
        </w:rPr>
      </w:pPr>
      <w:proofErr w:type="spellStart"/>
      <w:r>
        <w:rPr>
          <w:rFonts w:ascii="Tahoma" w:hAnsi="Tahoma" w:cs="Tahoma"/>
          <w:b/>
          <w:bCs/>
          <w:sz w:val="32"/>
          <w:lang w:val="es-ES_tradnl"/>
        </w:rPr>
        <w:t>Nº</w:t>
      </w:r>
      <w:proofErr w:type="spellEnd"/>
      <w:r>
        <w:rPr>
          <w:rFonts w:ascii="Tahoma" w:hAnsi="Tahoma" w:cs="Tahoma"/>
          <w:b/>
          <w:bCs/>
          <w:sz w:val="32"/>
          <w:lang w:val="es-ES_tradnl"/>
        </w:rPr>
        <w:t xml:space="preserve"> </w:t>
      </w:r>
      <w:r w:rsidR="007F630F">
        <w:rPr>
          <w:rFonts w:ascii="Tahoma" w:hAnsi="Tahoma" w:cs="Tahoma"/>
          <w:b/>
          <w:bCs/>
          <w:sz w:val="32"/>
          <w:lang w:val="es-ES_tradnl"/>
        </w:rPr>
        <w:t>FTTG-00</w:t>
      </w:r>
      <w:r w:rsidR="00D63FB1">
        <w:rPr>
          <w:rFonts w:ascii="Tahoma" w:hAnsi="Tahoma" w:cs="Tahoma"/>
          <w:b/>
          <w:bCs/>
          <w:sz w:val="32"/>
          <w:lang w:val="es-ES_tradnl"/>
        </w:rPr>
        <w:t>4</w:t>
      </w:r>
      <w:r w:rsidR="007F630F">
        <w:rPr>
          <w:rFonts w:ascii="Tahoma" w:hAnsi="Tahoma" w:cs="Tahoma"/>
          <w:b/>
          <w:bCs/>
          <w:sz w:val="32"/>
          <w:lang w:val="es-ES_tradnl"/>
        </w:rPr>
        <w:t>-2023</w:t>
      </w:r>
    </w:p>
    <w:p w14:paraId="24B08FA1" w14:textId="77777777" w:rsidR="003C5620" w:rsidRPr="00BD3033" w:rsidRDefault="003C5620" w:rsidP="005B27C9">
      <w:pPr>
        <w:shd w:val="clear" w:color="auto" w:fill="FFFFFF"/>
        <w:jc w:val="center"/>
        <w:rPr>
          <w:rFonts w:ascii="Tahoma" w:hAnsi="Tahoma" w:cs="Tahoma"/>
          <w:b/>
          <w:bCs/>
          <w:sz w:val="32"/>
          <w:lang w:val="es-ES_tradnl"/>
        </w:rPr>
      </w:pPr>
    </w:p>
    <w:p w14:paraId="2482E4CA" w14:textId="77777777" w:rsidR="003C5620" w:rsidRPr="00BD3033" w:rsidRDefault="003C5620" w:rsidP="005B27C9">
      <w:pPr>
        <w:shd w:val="clear" w:color="auto" w:fill="FFFFFF"/>
        <w:jc w:val="center"/>
        <w:rPr>
          <w:rFonts w:ascii="Tahoma" w:hAnsi="Tahoma" w:cs="Tahoma"/>
          <w:b/>
          <w:bCs/>
          <w:sz w:val="32"/>
          <w:lang w:val="es-ES_tradnl"/>
        </w:rPr>
      </w:pPr>
    </w:p>
    <w:p w14:paraId="4C8FCFEE" w14:textId="77777777" w:rsidR="003C5620" w:rsidRPr="00BD3033" w:rsidRDefault="003C5620" w:rsidP="005B27C9">
      <w:pPr>
        <w:shd w:val="clear" w:color="auto" w:fill="FFFFFF"/>
        <w:jc w:val="center"/>
        <w:rPr>
          <w:rFonts w:ascii="Tahoma" w:hAnsi="Tahoma" w:cs="Tahoma"/>
          <w:b/>
          <w:bCs/>
          <w:sz w:val="32"/>
          <w:lang w:val="es-ES_tradnl"/>
        </w:rPr>
      </w:pPr>
    </w:p>
    <w:p w14:paraId="4428C04B" w14:textId="77777777" w:rsidR="003C5620" w:rsidRPr="00BD3033" w:rsidRDefault="003C5620" w:rsidP="005B27C9">
      <w:pPr>
        <w:shd w:val="clear" w:color="auto" w:fill="FFFFFF"/>
        <w:jc w:val="center"/>
        <w:rPr>
          <w:rFonts w:ascii="Tahoma" w:hAnsi="Tahoma" w:cs="Tahoma"/>
          <w:b/>
          <w:bCs/>
          <w:sz w:val="32"/>
          <w:lang w:val="es-ES_tradnl"/>
        </w:rPr>
      </w:pPr>
    </w:p>
    <w:p w14:paraId="6A65C720" w14:textId="77777777" w:rsidR="003C5620" w:rsidRPr="00BD3033" w:rsidRDefault="003C5620" w:rsidP="005B27C9">
      <w:pPr>
        <w:shd w:val="clear" w:color="auto" w:fill="FFFFFF"/>
        <w:jc w:val="center"/>
        <w:rPr>
          <w:rFonts w:ascii="Tahoma" w:hAnsi="Tahoma" w:cs="Tahoma"/>
          <w:b/>
          <w:bCs/>
          <w:sz w:val="32"/>
          <w:lang w:val="es-ES_tradnl"/>
        </w:rPr>
      </w:pPr>
    </w:p>
    <w:p w14:paraId="5D94F435" w14:textId="77777777" w:rsidR="003C5620" w:rsidRPr="00BD3033" w:rsidRDefault="003C5620" w:rsidP="005B27C9">
      <w:pPr>
        <w:shd w:val="clear" w:color="auto" w:fill="FFFFFF"/>
        <w:jc w:val="center"/>
        <w:rPr>
          <w:rFonts w:ascii="Tahoma" w:hAnsi="Tahoma" w:cs="Tahoma"/>
          <w:b/>
          <w:bCs/>
          <w:sz w:val="32"/>
          <w:lang w:val="es-ES_tradnl"/>
        </w:rPr>
      </w:pPr>
    </w:p>
    <w:p w14:paraId="36699070" w14:textId="026F2446" w:rsidR="003C5620" w:rsidRPr="00BD3033" w:rsidRDefault="00D63FB1" w:rsidP="005B27C9">
      <w:pPr>
        <w:shd w:val="clear" w:color="auto" w:fill="FFFFFF"/>
        <w:jc w:val="center"/>
        <w:rPr>
          <w:rFonts w:ascii="Tahoma" w:hAnsi="Tahoma" w:cs="Tahoma"/>
          <w:sz w:val="32"/>
        </w:rPr>
        <w:sectPr w:rsidR="003C5620" w:rsidRPr="00BD3033" w:rsidSect="00EC37C5">
          <w:headerReference w:type="default" r:id="rId8"/>
          <w:footerReference w:type="default" r:id="rId9"/>
          <w:pgSz w:w="11907" w:h="16839" w:code="9"/>
          <w:pgMar w:top="1417" w:right="1701" w:bottom="1417" w:left="1701" w:header="720" w:footer="652" w:gutter="0"/>
          <w:cols w:space="60"/>
          <w:noEndnote/>
        </w:sectPr>
      </w:pPr>
      <w:r>
        <w:rPr>
          <w:rFonts w:ascii="Tahoma" w:hAnsi="Tahoma" w:cs="Tahoma"/>
          <w:b/>
          <w:bCs/>
          <w:sz w:val="32"/>
          <w:lang w:val="es-ES_tradnl"/>
        </w:rPr>
        <w:t>JULIO</w:t>
      </w:r>
      <w:r w:rsidR="00062416">
        <w:rPr>
          <w:rFonts w:ascii="Tahoma" w:hAnsi="Tahoma" w:cs="Tahoma"/>
          <w:b/>
          <w:bCs/>
          <w:sz w:val="32"/>
          <w:lang w:val="es-ES_tradnl"/>
        </w:rPr>
        <w:t>, 2023</w:t>
      </w:r>
    </w:p>
    <w:p w14:paraId="0AD6E3D8" w14:textId="77777777" w:rsidR="003C5620" w:rsidRPr="00EC37C5" w:rsidRDefault="003C5620" w:rsidP="005B27C9">
      <w:pPr>
        <w:shd w:val="clear" w:color="auto" w:fill="FFFFFF"/>
        <w:jc w:val="center"/>
        <w:rPr>
          <w:rFonts w:ascii="Tahoma" w:hAnsi="Tahoma" w:cs="Tahoma"/>
        </w:rPr>
      </w:pPr>
    </w:p>
    <w:p w14:paraId="70EF900F" w14:textId="77777777" w:rsidR="003C5620" w:rsidRPr="00BD3033" w:rsidRDefault="003C5620" w:rsidP="005B27C9">
      <w:pPr>
        <w:shd w:val="clear" w:color="auto" w:fill="FFFFFF"/>
        <w:jc w:val="center"/>
        <w:rPr>
          <w:rFonts w:ascii="Tahoma" w:hAnsi="Tahoma" w:cs="Tahoma"/>
          <w:sz w:val="28"/>
        </w:rPr>
      </w:pPr>
      <w:r w:rsidRPr="00BD3033">
        <w:rPr>
          <w:rFonts w:ascii="Tahoma" w:hAnsi="Tahoma" w:cs="Tahoma"/>
          <w:b/>
          <w:bCs/>
          <w:sz w:val="28"/>
          <w:lang w:val="es-ES_tradnl"/>
        </w:rPr>
        <w:t>CONTENIDO</w:t>
      </w:r>
    </w:p>
    <w:p w14:paraId="3176914D" w14:textId="77777777" w:rsidR="003C5620" w:rsidRPr="00BD3033" w:rsidRDefault="003C5620" w:rsidP="005B27C9">
      <w:pPr>
        <w:shd w:val="clear" w:color="auto" w:fill="FFFFFF"/>
        <w:rPr>
          <w:rFonts w:ascii="Tahoma" w:hAnsi="Tahoma" w:cs="Tahoma"/>
          <w:sz w:val="28"/>
        </w:rPr>
      </w:pPr>
    </w:p>
    <w:p w14:paraId="2CB10892" w14:textId="77777777" w:rsidR="003C5620" w:rsidRPr="00BD3033" w:rsidRDefault="003C5620" w:rsidP="005B27C9">
      <w:pPr>
        <w:shd w:val="clear" w:color="auto" w:fill="FFFFFF"/>
        <w:rPr>
          <w:rFonts w:ascii="Tahoma" w:hAnsi="Tahoma" w:cs="Tahoma"/>
          <w:sz w:val="28"/>
        </w:rPr>
        <w:sectPr w:rsidR="003C5620" w:rsidRPr="00BD3033" w:rsidSect="00EC37C5">
          <w:pgSz w:w="11907" w:h="16839" w:code="9"/>
          <w:pgMar w:top="1417" w:right="1701" w:bottom="1417" w:left="1701" w:header="720" w:footer="720" w:gutter="0"/>
          <w:cols w:space="60"/>
          <w:noEndnote/>
          <w:docGrid w:linePitch="272"/>
        </w:sectPr>
      </w:pPr>
    </w:p>
    <w:p w14:paraId="1EA29B7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1</w:t>
      </w:r>
    </w:p>
    <w:p w14:paraId="5F32D036"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 </w:t>
      </w:r>
    </w:p>
    <w:p w14:paraId="3B6A995C"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CONVOCATORIA </w:t>
      </w:r>
    </w:p>
    <w:p w14:paraId="038A2DED" w14:textId="77777777" w:rsidR="003C5620" w:rsidRPr="00BD3033" w:rsidRDefault="003C5620" w:rsidP="005B27C9">
      <w:pPr>
        <w:shd w:val="clear" w:color="auto" w:fill="FFFFFF"/>
        <w:rPr>
          <w:rFonts w:ascii="Tahoma" w:hAnsi="Tahoma" w:cs="Tahoma"/>
          <w:b/>
          <w:bCs/>
          <w:sz w:val="28"/>
          <w:lang w:val="es-ES_tradnl"/>
        </w:rPr>
      </w:pPr>
    </w:p>
    <w:p w14:paraId="671085DB"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SUBASTA.</w:t>
      </w:r>
    </w:p>
    <w:p w14:paraId="7FEC1B90" w14:textId="77777777" w:rsidR="003C5620" w:rsidRPr="00BD3033" w:rsidRDefault="003C5620" w:rsidP="005B27C9">
      <w:pPr>
        <w:shd w:val="clear" w:color="auto" w:fill="FFFFFF"/>
        <w:rPr>
          <w:rFonts w:ascii="Tahoma" w:hAnsi="Tahoma" w:cs="Tahoma"/>
          <w:sz w:val="28"/>
        </w:rPr>
      </w:pPr>
    </w:p>
    <w:p w14:paraId="1FEA70E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2</w:t>
      </w:r>
    </w:p>
    <w:p w14:paraId="7FFB199F" w14:textId="77777777" w:rsidR="003C5620" w:rsidRPr="00BD3033" w:rsidRDefault="003C5620" w:rsidP="005B27C9">
      <w:pPr>
        <w:shd w:val="clear" w:color="auto" w:fill="FFFFFF"/>
        <w:rPr>
          <w:rFonts w:ascii="Tahoma" w:hAnsi="Tahoma" w:cs="Tahoma"/>
          <w:sz w:val="28"/>
        </w:rPr>
      </w:pPr>
    </w:p>
    <w:p w14:paraId="5F12EDAF"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INSTRUCCIONES A LOS INTERESADOS.</w:t>
      </w:r>
    </w:p>
    <w:p w14:paraId="74353567" w14:textId="77777777" w:rsidR="003C5620" w:rsidRPr="00BD3033" w:rsidRDefault="003C5620" w:rsidP="005B27C9">
      <w:pPr>
        <w:shd w:val="clear" w:color="auto" w:fill="FFFFFF"/>
        <w:rPr>
          <w:rFonts w:ascii="Tahoma" w:hAnsi="Tahoma" w:cs="Tahoma"/>
          <w:sz w:val="28"/>
        </w:rPr>
      </w:pPr>
    </w:p>
    <w:p w14:paraId="384EA0A9"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 xml:space="preserve">SECCIÓN 3 </w:t>
      </w:r>
    </w:p>
    <w:p w14:paraId="3B765121" w14:textId="77777777" w:rsidR="003C5620" w:rsidRPr="00BD3033" w:rsidRDefault="003C5620" w:rsidP="005B27C9">
      <w:pPr>
        <w:shd w:val="clear" w:color="auto" w:fill="FFFFFF"/>
        <w:rPr>
          <w:rFonts w:ascii="Tahoma" w:hAnsi="Tahoma" w:cs="Tahoma"/>
          <w:b/>
          <w:bCs/>
          <w:sz w:val="28"/>
          <w:lang w:val="es-ES_tradnl"/>
        </w:rPr>
      </w:pPr>
    </w:p>
    <w:p w14:paraId="451341BE"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FORMULARIOS.</w:t>
      </w:r>
    </w:p>
    <w:p w14:paraId="0ECDFF4D" w14:textId="77777777" w:rsidR="003C5620" w:rsidRPr="00BD3033" w:rsidRDefault="003C5620" w:rsidP="005B27C9">
      <w:pPr>
        <w:shd w:val="clear" w:color="auto" w:fill="FFFFFF"/>
        <w:rPr>
          <w:rFonts w:ascii="Tahoma" w:hAnsi="Tahoma" w:cs="Tahoma"/>
          <w:sz w:val="28"/>
        </w:rPr>
      </w:pPr>
    </w:p>
    <w:p w14:paraId="0FC7E85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4</w:t>
      </w:r>
    </w:p>
    <w:p w14:paraId="03283FE0" w14:textId="77777777" w:rsidR="003C5620" w:rsidRPr="00BD3033" w:rsidRDefault="003C5620" w:rsidP="005B27C9">
      <w:pPr>
        <w:shd w:val="clear" w:color="auto" w:fill="FFFFFF"/>
        <w:rPr>
          <w:rFonts w:ascii="Tahoma" w:hAnsi="Tahoma" w:cs="Tahoma"/>
          <w:sz w:val="28"/>
        </w:rPr>
      </w:pPr>
    </w:p>
    <w:p w14:paraId="3A271CB0"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LISTADO Y CARACTERÍSTICAS DE LOCALES COMERCIALES DISPONIBLES.</w:t>
      </w:r>
    </w:p>
    <w:p w14:paraId="09845B25" w14:textId="77777777" w:rsidR="003C5620" w:rsidRPr="00BD3033" w:rsidRDefault="003C5620" w:rsidP="005B27C9">
      <w:pPr>
        <w:shd w:val="clear" w:color="auto" w:fill="FFFFFF"/>
        <w:rPr>
          <w:rFonts w:ascii="Tahoma" w:hAnsi="Tahoma" w:cs="Tahoma"/>
          <w:sz w:val="28"/>
        </w:rPr>
      </w:pPr>
    </w:p>
    <w:p w14:paraId="35A93E55"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5</w:t>
      </w:r>
    </w:p>
    <w:p w14:paraId="38C91CF2" w14:textId="77777777" w:rsidR="003C5620" w:rsidRPr="00BD3033" w:rsidRDefault="003C5620" w:rsidP="005B27C9">
      <w:pPr>
        <w:shd w:val="clear" w:color="auto" w:fill="FFFFFF"/>
        <w:rPr>
          <w:rFonts w:ascii="Tahoma" w:hAnsi="Tahoma" w:cs="Tahoma"/>
          <w:sz w:val="28"/>
        </w:rPr>
      </w:pPr>
    </w:p>
    <w:p w14:paraId="16683021"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MODELO DE AUTORIZACIÓN/CONTRATO DE EXPLOTACIÓN.</w:t>
      </w:r>
    </w:p>
    <w:p w14:paraId="360B2F04" w14:textId="77777777" w:rsidR="003C5620" w:rsidRPr="00BD3033" w:rsidRDefault="003C5620" w:rsidP="005B27C9">
      <w:pPr>
        <w:shd w:val="clear" w:color="auto" w:fill="FFFFFF"/>
        <w:rPr>
          <w:rFonts w:ascii="Tahoma" w:hAnsi="Tahoma" w:cs="Tahoma"/>
          <w:sz w:val="28"/>
        </w:rPr>
      </w:pPr>
    </w:p>
    <w:p w14:paraId="66177BCD"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SECCIÓN 6</w:t>
      </w:r>
    </w:p>
    <w:p w14:paraId="2DF54F06" w14:textId="77777777" w:rsidR="003C5620" w:rsidRPr="00BD3033" w:rsidRDefault="003C5620" w:rsidP="005B27C9">
      <w:pPr>
        <w:shd w:val="clear" w:color="auto" w:fill="FFFFFF"/>
        <w:rPr>
          <w:rFonts w:ascii="Tahoma" w:hAnsi="Tahoma" w:cs="Tahoma"/>
          <w:sz w:val="28"/>
        </w:rPr>
      </w:pPr>
    </w:p>
    <w:p w14:paraId="36E57412" w14:textId="77777777" w:rsidR="003C5620" w:rsidRPr="00BD3033" w:rsidRDefault="003C5620" w:rsidP="005B27C9">
      <w:pPr>
        <w:shd w:val="clear" w:color="auto" w:fill="FFFFFF"/>
        <w:rPr>
          <w:rFonts w:ascii="Tahoma" w:hAnsi="Tahoma" w:cs="Tahoma"/>
          <w:b/>
          <w:bCs/>
          <w:sz w:val="28"/>
          <w:lang w:val="es-ES_tradnl"/>
        </w:rPr>
      </w:pPr>
      <w:r w:rsidRPr="00BD3033">
        <w:rPr>
          <w:rFonts w:ascii="Tahoma" w:hAnsi="Tahoma" w:cs="Tahoma"/>
          <w:b/>
          <w:bCs/>
          <w:sz w:val="28"/>
          <w:lang w:val="es-ES_tradnl"/>
        </w:rPr>
        <w:t>PLANO DE UBICACIÓN DE LOCALES PARA LA SUBASTA.</w:t>
      </w:r>
    </w:p>
    <w:p w14:paraId="1BA296AE" w14:textId="77777777" w:rsidR="003C5620" w:rsidRPr="00EC37C5" w:rsidRDefault="003C5620" w:rsidP="005B27C9">
      <w:pPr>
        <w:shd w:val="clear" w:color="auto" w:fill="FFFFFF"/>
        <w:rPr>
          <w:rFonts w:ascii="Tahoma" w:hAnsi="Tahoma" w:cs="Tahoma"/>
        </w:rPr>
        <w:sectPr w:rsidR="003C5620" w:rsidRPr="00EC37C5" w:rsidSect="00EC37C5">
          <w:type w:val="continuous"/>
          <w:pgSz w:w="11907" w:h="16839" w:code="9"/>
          <w:pgMar w:top="1417" w:right="1701" w:bottom="1417" w:left="1701" w:header="720" w:footer="720" w:gutter="0"/>
          <w:cols w:space="60"/>
          <w:noEndnote/>
        </w:sectPr>
      </w:pPr>
    </w:p>
    <w:p w14:paraId="477B5745" w14:textId="77777777" w:rsidR="003C5620" w:rsidRPr="00EC37C5" w:rsidRDefault="003C5620" w:rsidP="006560D4">
      <w:pPr>
        <w:widowControl/>
        <w:autoSpaceDE/>
        <w:autoSpaceDN/>
        <w:adjustRightInd/>
        <w:jc w:val="center"/>
        <w:rPr>
          <w:rFonts w:ascii="Tahoma" w:hAnsi="Tahoma" w:cs="Tahoma"/>
        </w:rPr>
      </w:pPr>
      <w:r w:rsidRPr="00EC37C5">
        <w:rPr>
          <w:rFonts w:ascii="Tahoma" w:hAnsi="Tahoma" w:cs="Tahoma"/>
          <w:b/>
          <w:bCs/>
          <w:lang w:val="es-ES_tradnl"/>
        </w:rPr>
        <w:lastRenderedPageBreak/>
        <w:t>SECCIÓN 1</w:t>
      </w:r>
    </w:p>
    <w:p w14:paraId="61CFC589"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 A SUBASTA</w:t>
      </w:r>
    </w:p>
    <w:p w14:paraId="7AD9FFF1"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rPr>
        <w:t xml:space="preserve">                        </w:t>
      </w:r>
      <w:r w:rsidRPr="00EC37C5">
        <w:rPr>
          <w:rFonts w:ascii="Tahoma" w:hAnsi="Tahoma" w:cs="Tahoma"/>
          <w:b/>
          <w:bCs/>
          <w:lang w:val="es-ES_tradnl"/>
        </w:rPr>
        <w:t>FUNDACIÓN TERMINAL TERRESTRE DE GUAYAQUIL</w:t>
      </w:r>
    </w:p>
    <w:p w14:paraId="183CC554" w14:textId="77777777" w:rsidR="003C5620" w:rsidRPr="00EC37C5" w:rsidRDefault="003C5620" w:rsidP="005B27C9">
      <w:pPr>
        <w:shd w:val="clear" w:color="auto" w:fill="FFFFFF"/>
        <w:jc w:val="center"/>
        <w:rPr>
          <w:rFonts w:ascii="Tahoma" w:hAnsi="Tahoma" w:cs="Tahoma"/>
        </w:rPr>
      </w:pPr>
    </w:p>
    <w:p w14:paraId="6E6AD5E5" w14:textId="77777777" w:rsidR="003C5620"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CONVOCATORIA</w:t>
      </w:r>
    </w:p>
    <w:p w14:paraId="139C9CBE" w14:textId="77777777" w:rsidR="005A40D3" w:rsidRPr="00EC37C5" w:rsidRDefault="005A40D3" w:rsidP="005B27C9">
      <w:pPr>
        <w:shd w:val="clear" w:color="auto" w:fill="FFFFFF"/>
        <w:jc w:val="center"/>
        <w:rPr>
          <w:rFonts w:ascii="Tahoma" w:hAnsi="Tahoma" w:cs="Tahoma"/>
          <w:b/>
          <w:bCs/>
          <w:lang w:val="es-ES_tradnl"/>
        </w:rPr>
      </w:pPr>
    </w:p>
    <w:p w14:paraId="7A35E3E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de la Fundación Terminal Terrestre de Guayaquil, de conformidad con </w:t>
      </w:r>
      <w:r w:rsidRPr="00EC37C5">
        <w:rPr>
          <w:rFonts w:ascii="Tahoma" w:hAnsi="Tahoma" w:cs="Tahoma"/>
          <w:bCs/>
          <w:lang w:val="es-ES_tradnl"/>
        </w:rPr>
        <w:t xml:space="preserve">el </w:t>
      </w:r>
      <w:r w:rsidRPr="00EC37C5">
        <w:rPr>
          <w:rFonts w:ascii="Tahoma" w:hAnsi="Tahoma" w:cs="Tahoma"/>
          <w:lang w:val="es-ES_tradnl"/>
        </w:rPr>
        <w:t xml:space="preserve">artículo 4 de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convoca a personas naturales y jurídicas interesados en la explotación de los locales comerciales de la Terminal Terrestre de Guayaquil “Dr. Jaime Roldós Aguilera”.</w:t>
      </w:r>
    </w:p>
    <w:p w14:paraId="00746485" w14:textId="77777777" w:rsidR="003C5620" w:rsidRPr="00EC37C5" w:rsidRDefault="003C5620" w:rsidP="005B27C9">
      <w:pPr>
        <w:shd w:val="clear" w:color="auto" w:fill="FFFFFF"/>
        <w:jc w:val="both"/>
        <w:rPr>
          <w:rFonts w:ascii="Tahoma" w:hAnsi="Tahoma" w:cs="Tahoma"/>
        </w:rPr>
      </w:pPr>
    </w:p>
    <w:p w14:paraId="0C40E8E8" w14:textId="77777777" w:rsidR="003C5620" w:rsidRPr="00EC37C5" w:rsidRDefault="003C5620" w:rsidP="005B27C9">
      <w:pPr>
        <w:shd w:val="clear" w:color="auto" w:fill="FFFFFF"/>
        <w:jc w:val="both"/>
        <w:rPr>
          <w:rFonts w:ascii="Tahoma" w:hAnsi="Tahoma" w:cs="Tahoma"/>
          <w:u w:val="single"/>
        </w:rPr>
      </w:pPr>
      <w:r w:rsidRPr="00EC37C5">
        <w:rPr>
          <w:rFonts w:ascii="Tahoma" w:hAnsi="Tahoma" w:cs="Tahoma"/>
          <w:lang w:val="es-ES_tradnl"/>
        </w:rPr>
        <w:t xml:space="preserve">Las bases para la subasta se encuentran a disposición de los interesados, en la página </w:t>
      </w:r>
      <w:r w:rsidRPr="00EC37C5">
        <w:rPr>
          <w:rFonts w:ascii="Tahoma" w:hAnsi="Tahoma" w:cs="Tahoma"/>
          <w:b/>
          <w:bCs/>
          <w:lang w:val="es-ES_tradnl"/>
        </w:rPr>
        <w:t xml:space="preserve">web de </w:t>
      </w:r>
      <w:r w:rsidRPr="00EC37C5">
        <w:rPr>
          <w:rFonts w:ascii="Tahoma" w:hAnsi="Tahoma" w:cs="Tahoma"/>
          <w:lang w:val="es-ES_tradnl"/>
        </w:rPr>
        <w:t xml:space="preserve">la Fundación Terminal Terrestre de Guayaquil: </w:t>
      </w:r>
      <w:hyperlink r:id="rId10" w:history="1">
        <w:r w:rsidRPr="00EC37C5">
          <w:rPr>
            <w:rStyle w:val="Hipervnculo"/>
            <w:rFonts w:ascii="Tahoma" w:hAnsi="Tahoma" w:cs="Tahoma"/>
            <w:color w:val="auto"/>
          </w:rPr>
          <w:t>www.ttg.ec</w:t>
        </w:r>
      </w:hyperlink>
    </w:p>
    <w:p w14:paraId="3133D4AA" w14:textId="77777777" w:rsidR="003C5620" w:rsidRPr="00EC37C5" w:rsidRDefault="003C5620" w:rsidP="005B27C9">
      <w:pPr>
        <w:shd w:val="clear" w:color="auto" w:fill="FFFFFF"/>
        <w:jc w:val="both"/>
        <w:rPr>
          <w:rFonts w:ascii="Tahoma" w:hAnsi="Tahoma" w:cs="Tahoma"/>
        </w:rPr>
      </w:pPr>
    </w:p>
    <w:p w14:paraId="2C724E92" w14:textId="7C0FC59C" w:rsidR="006C1548" w:rsidRDefault="009D17AC" w:rsidP="006C1548">
      <w:pPr>
        <w:shd w:val="clear" w:color="auto" w:fill="FFFFFF"/>
        <w:jc w:val="both"/>
        <w:rPr>
          <w:rFonts w:ascii="Tahoma" w:hAnsi="Tahoma" w:cs="Tahoma"/>
          <w:b/>
          <w:lang w:val="es-ES_tradnl"/>
        </w:rPr>
      </w:pPr>
      <w:r w:rsidRPr="009D17AC">
        <w:rPr>
          <w:noProof/>
        </w:rPr>
        <w:drawing>
          <wp:anchor distT="0" distB="0" distL="114300" distR="114300" simplePos="0" relativeHeight="251658240" behindDoc="0" locked="0" layoutInCell="1" allowOverlap="1" wp14:anchorId="480917F5" wp14:editId="187300EB">
            <wp:simplePos x="0" y="0"/>
            <wp:positionH relativeFrom="column">
              <wp:posOffset>-546735</wp:posOffset>
            </wp:positionH>
            <wp:positionV relativeFrom="paragraph">
              <wp:posOffset>471170</wp:posOffset>
            </wp:positionV>
            <wp:extent cx="6619875" cy="5486400"/>
            <wp:effectExtent l="0" t="0" r="9525" b="0"/>
            <wp:wrapSquare wrapText="bothSides"/>
            <wp:docPr id="21316838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548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620" w:rsidRPr="00EC37C5">
        <w:rPr>
          <w:rFonts w:ascii="Tahoma" w:hAnsi="Tahoma" w:cs="Tahoma"/>
          <w:b/>
          <w:lang w:val="es-ES_tradnl"/>
        </w:rPr>
        <w:t>Identificación f</w:t>
      </w:r>
      <w:r w:rsidR="006C1548">
        <w:rPr>
          <w:rFonts w:ascii="Tahoma" w:hAnsi="Tahoma" w:cs="Tahoma"/>
          <w:b/>
          <w:lang w:val="es-ES_tradnl"/>
        </w:rPr>
        <w:t xml:space="preserve">ísica de los locales a subastar, </w:t>
      </w:r>
      <w:r w:rsidR="006C1548">
        <w:rPr>
          <w:rFonts w:ascii="Tahoma" w:hAnsi="Tahoma" w:cs="Tahoma"/>
          <w:b/>
        </w:rPr>
        <w:t xml:space="preserve">Área, Giro, </w:t>
      </w:r>
      <w:r w:rsidR="006C1548" w:rsidRPr="00EC37C5">
        <w:rPr>
          <w:rFonts w:ascii="Tahoma" w:hAnsi="Tahoma" w:cs="Tahoma"/>
          <w:b/>
        </w:rPr>
        <w:t>Precio del metro cuadrado (VM, VIC y alícuota)</w:t>
      </w:r>
      <w:r w:rsidR="006C1548">
        <w:rPr>
          <w:rFonts w:ascii="Tahoma" w:hAnsi="Tahoma" w:cs="Tahoma"/>
          <w:b/>
        </w:rPr>
        <w:t>, y plazo del local a Subastar:</w:t>
      </w:r>
      <w:r w:rsidR="003C5620" w:rsidRPr="00EC37C5">
        <w:rPr>
          <w:rFonts w:ascii="Tahoma" w:hAnsi="Tahoma" w:cs="Tahoma"/>
          <w:b/>
          <w:lang w:val="es-ES_tradnl"/>
        </w:rPr>
        <w:t xml:space="preserve"> </w:t>
      </w:r>
    </w:p>
    <w:p w14:paraId="0199BB61" w14:textId="61A222BE" w:rsidR="004E3B74" w:rsidRPr="007F630F" w:rsidRDefault="004E3B74" w:rsidP="006C1548">
      <w:pPr>
        <w:shd w:val="clear" w:color="auto" w:fill="FFFFFF"/>
        <w:jc w:val="both"/>
        <w:rPr>
          <w:rFonts w:ascii="Tahoma" w:hAnsi="Tahoma" w:cs="Tahoma"/>
          <w:b/>
          <w:sz w:val="22"/>
          <w:lang w:val="es-ES_tradnl"/>
        </w:rPr>
      </w:pPr>
    </w:p>
    <w:p w14:paraId="54826376" w14:textId="0B9C08F1" w:rsidR="004E3B74" w:rsidRDefault="004E3B74" w:rsidP="004E3B74">
      <w:pPr>
        <w:shd w:val="clear" w:color="auto" w:fill="FFFFFF"/>
        <w:jc w:val="both"/>
        <w:rPr>
          <w:noProof/>
        </w:rPr>
      </w:pPr>
    </w:p>
    <w:p w14:paraId="6A1725E0" w14:textId="232B147D" w:rsidR="009D17AC" w:rsidRDefault="009D17AC" w:rsidP="004E3B74">
      <w:pPr>
        <w:shd w:val="clear" w:color="auto" w:fill="FFFFFF"/>
        <w:jc w:val="both"/>
        <w:rPr>
          <w:noProof/>
        </w:rPr>
      </w:pPr>
      <w:r w:rsidRPr="009D17AC">
        <w:rPr>
          <w:noProof/>
        </w:rPr>
        <w:lastRenderedPageBreak/>
        <w:drawing>
          <wp:anchor distT="0" distB="0" distL="114300" distR="114300" simplePos="0" relativeHeight="251659264" behindDoc="0" locked="0" layoutInCell="1" allowOverlap="1" wp14:anchorId="0F3E7EC8" wp14:editId="0DC22EC5">
            <wp:simplePos x="0" y="0"/>
            <wp:positionH relativeFrom="column">
              <wp:posOffset>-499110</wp:posOffset>
            </wp:positionH>
            <wp:positionV relativeFrom="paragraph">
              <wp:posOffset>0</wp:posOffset>
            </wp:positionV>
            <wp:extent cx="6686550" cy="6172200"/>
            <wp:effectExtent l="0" t="0" r="0" b="0"/>
            <wp:wrapSquare wrapText="bothSides"/>
            <wp:docPr id="13163603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0" cy="617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D1F6F" w14:textId="7B38C08E" w:rsidR="007F630F" w:rsidRDefault="007F630F" w:rsidP="004E3B74">
      <w:pPr>
        <w:shd w:val="clear" w:color="auto" w:fill="FFFFFF"/>
        <w:jc w:val="both"/>
        <w:rPr>
          <w:noProof/>
        </w:rPr>
      </w:pPr>
    </w:p>
    <w:p w14:paraId="1649712E" w14:textId="61512310" w:rsidR="003C5620" w:rsidRPr="00AE3F54" w:rsidRDefault="003C5620" w:rsidP="00AE3F54">
      <w:pPr>
        <w:adjustRightInd/>
        <w:rPr>
          <w:rFonts w:ascii="Tahoma" w:hAnsi="Tahoma" w:cs="Tahoma"/>
          <w:b/>
        </w:rPr>
      </w:pPr>
      <w:r w:rsidRPr="00EC37C5">
        <w:rPr>
          <w:rFonts w:ascii="Tahoma" w:hAnsi="Tahoma" w:cs="Tahoma"/>
          <w:b/>
        </w:rPr>
        <w:t>Porcentaje de incremento anual a la retribución mensual.</w:t>
      </w:r>
    </w:p>
    <w:p w14:paraId="1A87B932" w14:textId="77777777" w:rsidR="00086730" w:rsidRDefault="00086730" w:rsidP="00086730"/>
    <w:p w14:paraId="63D87194" w14:textId="77777777" w:rsidR="00B15E5B" w:rsidRDefault="00086730" w:rsidP="00B15E5B">
      <w:pPr>
        <w:jc w:val="both"/>
        <w:rPr>
          <w:rFonts w:ascii="Tahoma" w:hAnsi="Tahoma" w:cs="Tahoma"/>
        </w:rPr>
      </w:pPr>
      <w:r w:rsidRPr="00086730">
        <w:rPr>
          <w:rFonts w:ascii="Tahoma" w:hAnsi="Tahoma" w:cs="Tahoma"/>
        </w:rPr>
        <w:t xml:space="preserve">A partir del segundo año de vigencia de la autorización </w:t>
      </w:r>
      <w:r w:rsidR="00B15E5B">
        <w:rPr>
          <w:rFonts w:ascii="Tahoma" w:hAnsi="Tahoma" w:cs="Tahoma"/>
        </w:rPr>
        <w:t>de explotación comercial el autorizado deberá cancelar a la Fundacion un incremento del 3% anual al valor mensual y alícuota mensual.</w:t>
      </w:r>
    </w:p>
    <w:p w14:paraId="018A205F" w14:textId="77777777" w:rsidR="003C5620" w:rsidRPr="00EC37C5" w:rsidRDefault="003C5620" w:rsidP="005B27C9">
      <w:pPr>
        <w:contextualSpacing/>
        <w:jc w:val="both"/>
        <w:rPr>
          <w:rFonts w:ascii="Tahoma" w:hAnsi="Tahoma" w:cs="Tahoma"/>
          <w:lang w:val="es-ES_tradnl"/>
        </w:rPr>
      </w:pPr>
    </w:p>
    <w:p w14:paraId="2B089BAE" w14:textId="77777777" w:rsidR="003C5620" w:rsidRPr="00EC37C5" w:rsidRDefault="003C5620" w:rsidP="005B27C9">
      <w:pPr>
        <w:shd w:val="clear" w:color="auto" w:fill="FFFFFF"/>
        <w:jc w:val="both"/>
        <w:rPr>
          <w:rFonts w:ascii="Tahoma" w:hAnsi="Tahoma" w:cs="Tahoma"/>
          <w:b/>
          <w:lang w:val="es-ES_tradnl"/>
        </w:rPr>
      </w:pPr>
      <w:r w:rsidRPr="00EC37C5">
        <w:rPr>
          <w:rFonts w:ascii="Tahoma" w:hAnsi="Tahoma" w:cs="Tahoma"/>
          <w:b/>
          <w:lang w:val="es-ES_tradnl"/>
        </w:rPr>
        <w:t>Las condiciones generales de esta convocatoria son las siguientes:</w:t>
      </w:r>
    </w:p>
    <w:p w14:paraId="04491A6A" w14:textId="77777777" w:rsidR="003C5620" w:rsidRPr="00EC37C5" w:rsidRDefault="003C5620" w:rsidP="005B27C9">
      <w:pPr>
        <w:shd w:val="clear" w:color="auto" w:fill="FFFFFF"/>
        <w:rPr>
          <w:rFonts w:ascii="Tahoma" w:hAnsi="Tahoma" w:cs="Tahoma"/>
          <w:lang w:val="es-ES_tradnl"/>
        </w:rPr>
      </w:pPr>
    </w:p>
    <w:p w14:paraId="0386F5F8" w14:textId="6A8E04A5"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La convocatoria será publicada en la página web de la FUNDACIÓN TERMINAL TERRESTRE DE GUAYAQUIL el </w:t>
      </w:r>
      <w:r w:rsidR="00467EC6">
        <w:rPr>
          <w:rFonts w:ascii="Tahoma" w:hAnsi="Tahoma" w:cs="Tahoma"/>
          <w:b/>
          <w:lang w:val="es-ES_tradnl"/>
        </w:rPr>
        <w:t>1</w:t>
      </w:r>
      <w:r w:rsidR="009D17AC">
        <w:rPr>
          <w:rFonts w:ascii="Tahoma" w:hAnsi="Tahoma" w:cs="Tahoma"/>
          <w:b/>
          <w:lang w:val="es-ES_tradnl"/>
        </w:rPr>
        <w:t>9</w:t>
      </w:r>
      <w:r w:rsidR="00C8094E">
        <w:rPr>
          <w:rFonts w:ascii="Tahoma" w:hAnsi="Tahoma" w:cs="Tahoma"/>
          <w:b/>
          <w:lang w:val="es-ES_tradnl"/>
        </w:rPr>
        <w:t xml:space="preserve"> de </w:t>
      </w:r>
      <w:r w:rsidR="009D17AC">
        <w:rPr>
          <w:rFonts w:ascii="Tahoma" w:hAnsi="Tahoma" w:cs="Tahoma"/>
          <w:b/>
          <w:lang w:val="es-ES_tradnl"/>
        </w:rPr>
        <w:t>julio</w:t>
      </w:r>
      <w:r w:rsidR="003F3DEE">
        <w:rPr>
          <w:rFonts w:ascii="Tahoma" w:hAnsi="Tahoma" w:cs="Tahoma"/>
          <w:b/>
          <w:lang w:val="es-ES_tradnl"/>
        </w:rPr>
        <w:t xml:space="preserve"> del 2023</w:t>
      </w:r>
      <w:r w:rsidRPr="00EC37C5">
        <w:rPr>
          <w:rFonts w:ascii="Tahoma" w:hAnsi="Tahoma" w:cs="Tahoma"/>
          <w:b/>
          <w:lang w:val="es-ES_tradnl"/>
        </w:rPr>
        <w:t xml:space="preserve"> </w:t>
      </w:r>
      <w:r w:rsidRPr="00EC37C5">
        <w:rPr>
          <w:rFonts w:ascii="Tahoma" w:hAnsi="Tahoma" w:cs="Tahoma"/>
          <w:b/>
          <w:bCs/>
          <w:lang w:val="es-ES_tradnl"/>
        </w:rPr>
        <w:t>a las 16h00.</w:t>
      </w:r>
    </w:p>
    <w:p w14:paraId="6B96CF52" w14:textId="77777777" w:rsidR="003C5620" w:rsidRPr="00EC37C5" w:rsidRDefault="003C5620" w:rsidP="005B27C9">
      <w:pPr>
        <w:shd w:val="clear" w:color="auto" w:fill="FFFFFF"/>
        <w:tabs>
          <w:tab w:val="left" w:pos="715"/>
        </w:tabs>
        <w:jc w:val="both"/>
        <w:rPr>
          <w:rFonts w:ascii="Tahoma" w:hAnsi="Tahoma" w:cs="Tahoma"/>
          <w:lang w:val="es-ES_tradnl"/>
        </w:rPr>
      </w:pPr>
    </w:p>
    <w:p w14:paraId="139C6308" w14:textId="78D7D02F"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 xml:space="preserve">Los interesados podrán efectuar por escrito consultas y solicitar aclaraciones </w:t>
      </w:r>
      <w:r w:rsidRPr="00EC37C5">
        <w:rPr>
          <w:rFonts w:ascii="Tahoma" w:hAnsi="Tahoma" w:cs="Tahoma"/>
          <w:bCs/>
          <w:lang w:val="es-ES_tradnl"/>
        </w:rPr>
        <w:t xml:space="preserve">a </w:t>
      </w:r>
      <w:r w:rsidRPr="00EC37C5">
        <w:rPr>
          <w:rFonts w:ascii="Tahoma" w:hAnsi="Tahoma" w:cs="Tahoma"/>
          <w:lang w:val="es-ES_tradnl"/>
        </w:rPr>
        <w:t xml:space="preserve">la FUNDACIÓN TERMINAL TERRESTRE DE GUAYAQUIL hasta el día </w:t>
      </w:r>
      <w:r w:rsidR="009D17AC">
        <w:rPr>
          <w:rFonts w:ascii="Tahoma" w:hAnsi="Tahoma" w:cs="Tahoma"/>
          <w:b/>
          <w:lang w:val="es-ES_tradnl"/>
        </w:rPr>
        <w:t>21 de julio</w:t>
      </w:r>
      <w:r w:rsidR="00D77ADD" w:rsidRPr="00D77ADD">
        <w:rPr>
          <w:rFonts w:ascii="Tahoma" w:hAnsi="Tahoma" w:cs="Tahoma"/>
          <w:b/>
          <w:lang w:val="es-ES_tradnl"/>
        </w:rPr>
        <w:t xml:space="preserve"> del 2023</w:t>
      </w:r>
      <w:r w:rsidR="00D77ADD">
        <w:rPr>
          <w:rFonts w:ascii="Tahoma" w:hAnsi="Tahoma" w:cs="Tahoma"/>
          <w:lang w:val="es-ES_tradnl"/>
        </w:rPr>
        <w:t xml:space="preserve"> </w:t>
      </w:r>
      <w:r w:rsidRPr="00EC37C5">
        <w:rPr>
          <w:rFonts w:ascii="Tahoma" w:hAnsi="Tahoma" w:cs="Tahoma"/>
          <w:b/>
          <w:bCs/>
          <w:lang w:val="es-ES_tradnl"/>
        </w:rPr>
        <w:t>a las 16h00</w:t>
      </w:r>
      <w:r w:rsidRPr="00EC37C5">
        <w:rPr>
          <w:rFonts w:ascii="Tahoma" w:hAnsi="Tahoma" w:cs="Tahoma"/>
          <w:bCs/>
          <w:lang w:val="es-ES_tradnl"/>
        </w:rPr>
        <w:t xml:space="preserve">, </w:t>
      </w:r>
      <w:r w:rsidRPr="00EC37C5">
        <w:rPr>
          <w:rFonts w:ascii="Tahoma" w:hAnsi="Tahoma" w:cs="Tahoma"/>
          <w:lang w:val="es-ES_tradnl"/>
        </w:rPr>
        <w:t>las mismas que se receptarán en la dirección indicada en el numeral 4 de esta convocatoria.</w:t>
      </w:r>
    </w:p>
    <w:p w14:paraId="718FEADE" w14:textId="77777777" w:rsidR="003C5620" w:rsidRPr="00EC37C5" w:rsidRDefault="003C5620" w:rsidP="005B27C9">
      <w:pPr>
        <w:shd w:val="clear" w:color="auto" w:fill="FFFFFF"/>
        <w:tabs>
          <w:tab w:val="left" w:pos="715"/>
        </w:tabs>
        <w:jc w:val="both"/>
        <w:rPr>
          <w:rFonts w:ascii="Tahoma" w:hAnsi="Tahoma" w:cs="Tahoma"/>
          <w:lang w:val="es-ES_tradnl"/>
        </w:rPr>
      </w:pPr>
    </w:p>
    <w:p w14:paraId="393232FF" w14:textId="12C0B598" w:rsidR="003C5620" w:rsidRPr="00EC37C5" w:rsidRDefault="003C5620" w:rsidP="005B27C9">
      <w:pPr>
        <w:numPr>
          <w:ilvl w:val="0"/>
          <w:numId w:val="1"/>
        </w:numPr>
        <w:shd w:val="clear" w:color="auto" w:fill="FFFFFF"/>
        <w:tabs>
          <w:tab w:val="left" w:pos="715"/>
        </w:tabs>
        <w:jc w:val="both"/>
        <w:rPr>
          <w:rFonts w:ascii="Tahoma" w:hAnsi="Tahoma" w:cs="Tahoma"/>
          <w:b/>
          <w:lang w:val="es-ES_tradnl"/>
        </w:rPr>
      </w:pPr>
      <w:r w:rsidRPr="00EC37C5">
        <w:rPr>
          <w:rFonts w:ascii="Tahoma" w:hAnsi="Tahoma" w:cs="Tahoma"/>
          <w:lang w:val="es-ES_tradnl"/>
        </w:rPr>
        <w:t xml:space="preserve">La FUNDACIÓN TERMINAL TERRESTRE DE GUAYAQUIL, a través del Comité de Subasta, </w:t>
      </w:r>
      <w:r w:rsidRPr="00EC37C5">
        <w:rPr>
          <w:rFonts w:ascii="Tahoma" w:hAnsi="Tahoma" w:cs="Tahoma"/>
          <w:lang w:val="es-ES_tradnl"/>
        </w:rPr>
        <w:lastRenderedPageBreak/>
        <w:t xml:space="preserve">emitirá las aclaraciones o respuestas a los interesados, las que serán contestadas y notificadas a través de la página web de la Fundación, </w:t>
      </w:r>
      <w:r w:rsidRPr="00EC37C5">
        <w:rPr>
          <w:rFonts w:ascii="Tahoma" w:hAnsi="Tahoma" w:cs="Tahoma"/>
          <w:b/>
          <w:lang w:val="es-ES_tradnl"/>
        </w:rPr>
        <w:t xml:space="preserve">hasta el </w:t>
      </w:r>
      <w:r w:rsidRPr="00EC37C5">
        <w:rPr>
          <w:rFonts w:ascii="Tahoma" w:hAnsi="Tahoma" w:cs="Tahoma"/>
          <w:b/>
          <w:bCs/>
          <w:lang w:val="es-ES_tradnl"/>
        </w:rPr>
        <w:t xml:space="preserve">día </w:t>
      </w:r>
      <w:r w:rsidR="00704FAF">
        <w:rPr>
          <w:rFonts w:ascii="Tahoma" w:hAnsi="Tahoma" w:cs="Tahoma"/>
          <w:b/>
          <w:bCs/>
          <w:lang w:val="es-ES_tradnl"/>
        </w:rPr>
        <w:t>2</w:t>
      </w:r>
      <w:r w:rsidR="009D17AC">
        <w:rPr>
          <w:rFonts w:ascii="Tahoma" w:hAnsi="Tahoma" w:cs="Tahoma"/>
          <w:b/>
          <w:bCs/>
          <w:lang w:val="es-ES_tradnl"/>
        </w:rPr>
        <w:t>6</w:t>
      </w:r>
      <w:r w:rsidR="00C8094E">
        <w:rPr>
          <w:rFonts w:ascii="Tahoma" w:hAnsi="Tahoma" w:cs="Tahoma"/>
          <w:b/>
          <w:bCs/>
          <w:lang w:val="es-ES_tradnl"/>
        </w:rPr>
        <w:t xml:space="preserve"> de </w:t>
      </w:r>
      <w:r w:rsidR="009D17AC">
        <w:rPr>
          <w:rFonts w:ascii="Tahoma" w:hAnsi="Tahoma" w:cs="Tahoma"/>
          <w:b/>
          <w:bCs/>
          <w:lang w:val="es-ES_tradnl"/>
        </w:rPr>
        <w:t xml:space="preserve">julio </w:t>
      </w:r>
      <w:r w:rsidR="00D77ADD">
        <w:rPr>
          <w:rFonts w:ascii="Tahoma" w:hAnsi="Tahoma" w:cs="Tahoma"/>
          <w:b/>
          <w:bCs/>
          <w:lang w:val="es-ES_tradnl"/>
        </w:rPr>
        <w:t>del 2023.</w:t>
      </w:r>
    </w:p>
    <w:p w14:paraId="55DB2D4A" w14:textId="77777777" w:rsidR="003C5620" w:rsidRPr="00EC37C5" w:rsidRDefault="003C5620" w:rsidP="005B27C9">
      <w:pPr>
        <w:shd w:val="clear" w:color="auto" w:fill="FFFFFF"/>
        <w:tabs>
          <w:tab w:val="left" w:pos="715"/>
        </w:tabs>
        <w:jc w:val="both"/>
        <w:rPr>
          <w:rFonts w:ascii="Tahoma" w:hAnsi="Tahoma" w:cs="Tahoma"/>
          <w:b/>
          <w:lang w:val="es-ES_tradnl"/>
        </w:rPr>
      </w:pPr>
    </w:p>
    <w:p w14:paraId="546542C1" w14:textId="1C490A91"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rPr>
        <w:t xml:space="preserve">La presentación de la </w:t>
      </w:r>
      <w:proofErr w:type="gramStart"/>
      <w:r w:rsidRPr="00EC37C5">
        <w:rPr>
          <w:rFonts w:ascii="Tahoma" w:hAnsi="Tahoma" w:cs="Tahoma"/>
        </w:rPr>
        <w:t>oferta,</w:t>
      </w:r>
      <w:proofErr w:type="gramEnd"/>
      <w:r w:rsidRPr="00EC37C5">
        <w:rPr>
          <w:rFonts w:ascii="Tahoma" w:hAnsi="Tahoma" w:cs="Tahoma"/>
        </w:rPr>
        <w:t xml:space="preserve"> </w:t>
      </w:r>
      <w:r w:rsidRPr="00EC37C5">
        <w:rPr>
          <w:rFonts w:ascii="Tahoma" w:hAnsi="Tahoma" w:cs="Tahoma"/>
          <w:b/>
        </w:rPr>
        <w:t xml:space="preserve">será en la </w:t>
      </w:r>
      <w:r w:rsidR="001B27CC" w:rsidRPr="00EC37C5">
        <w:rPr>
          <w:rFonts w:ascii="Tahoma" w:hAnsi="Tahoma" w:cs="Tahoma"/>
          <w:b/>
        </w:rPr>
        <w:t xml:space="preserve">DIRECCIÓN JURÍDICA </w:t>
      </w:r>
      <w:r w:rsidRPr="00EC37C5">
        <w:rPr>
          <w:rFonts w:ascii="Tahoma" w:hAnsi="Tahoma" w:cs="Tahoma"/>
          <w:b/>
        </w:rPr>
        <w:t>ubicada en el 4to piso de las oficinas administrativas de la Fundación Terminal Terrestre de Guayaquil</w:t>
      </w:r>
      <w:r w:rsidRPr="00EC37C5">
        <w:rPr>
          <w:rFonts w:ascii="Tahoma" w:hAnsi="Tahoma" w:cs="Tahoma"/>
        </w:rPr>
        <w:t>, en la fecha y hora establecida dentro de la convocatoria</w:t>
      </w:r>
      <w:r w:rsidRPr="00EC37C5">
        <w:rPr>
          <w:rFonts w:ascii="Tahoma" w:hAnsi="Tahoma" w:cs="Tahoma"/>
          <w:lang w:val="es-ES_tradnl"/>
        </w:rPr>
        <w:t xml:space="preserve">, hasta las </w:t>
      </w:r>
      <w:r w:rsidRPr="00EC37C5">
        <w:rPr>
          <w:rFonts w:ascii="Tahoma" w:hAnsi="Tahoma" w:cs="Tahoma"/>
          <w:bCs/>
          <w:lang w:val="es-ES_tradnl"/>
        </w:rPr>
        <w:t xml:space="preserve">11h00 </w:t>
      </w:r>
      <w:r w:rsidRPr="00EC37C5">
        <w:rPr>
          <w:rFonts w:ascii="Tahoma" w:hAnsi="Tahoma" w:cs="Tahoma"/>
          <w:lang w:val="es-ES_tradnl"/>
        </w:rPr>
        <w:t xml:space="preserve">horas del </w:t>
      </w:r>
      <w:r w:rsidR="00E52DF0">
        <w:rPr>
          <w:rFonts w:ascii="Tahoma" w:hAnsi="Tahoma" w:cs="Tahoma"/>
          <w:b/>
          <w:lang w:val="es-ES_tradnl"/>
        </w:rPr>
        <w:t>31 de julio</w:t>
      </w:r>
      <w:r w:rsidR="00D77ADD">
        <w:rPr>
          <w:rFonts w:ascii="Tahoma" w:hAnsi="Tahoma" w:cs="Tahoma"/>
          <w:b/>
          <w:lang w:val="es-ES_tradnl"/>
        </w:rPr>
        <w:t xml:space="preserve"> del 2023</w:t>
      </w:r>
      <w:r w:rsidRPr="00EC37C5">
        <w:rPr>
          <w:rFonts w:ascii="Tahoma" w:hAnsi="Tahoma" w:cs="Tahoma"/>
          <w:bCs/>
          <w:lang w:val="es-ES_tradnl"/>
        </w:rPr>
        <w:t xml:space="preserve">. </w:t>
      </w:r>
      <w:r w:rsidRPr="00EC37C5">
        <w:rPr>
          <w:rFonts w:ascii="Tahoma" w:hAnsi="Tahoma" w:cs="Tahoma"/>
          <w:b/>
          <w:bCs/>
          <w:u w:val="single"/>
          <w:lang w:val="es-ES_tradnl"/>
        </w:rPr>
        <w:t>La oferta solamente podrá ser presentada en atención al giro de negocio establecido para el local que se subasta</w:t>
      </w:r>
      <w:r w:rsidRPr="00EC37C5">
        <w:rPr>
          <w:rFonts w:ascii="Tahoma" w:hAnsi="Tahoma" w:cs="Tahoma"/>
          <w:bCs/>
          <w:lang w:val="es-ES_tradnl"/>
        </w:rPr>
        <w:t>.</w:t>
      </w:r>
      <w:r w:rsidRPr="00EC37C5">
        <w:rPr>
          <w:rFonts w:ascii="Tahoma" w:hAnsi="Tahoma" w:cs="Tahoma"/>
          <w:b/>
          <w:bCs/>
          <w:u w:val="single"/>
          <w:lang w:val="es-ES_tradnl"/>
        </w:rPr>
        <w:t xml:space="preserve"> Se deberá presentar una oferta individual por cada local interesado.</w:t>
      </w:r>
      <w:r w:rsidRPr="00EC37C5">
        <w:rPr>
          <w:rFonts w:ascii="Tahoma" w:hAnsi="Tahoma" w:cs="Tahoma"/>
          <w:bCs/>
          <w:lang w:val="es-ES_tradnl"/>
        </w:rPr>
        <w:t xml:space="preserve"> T</w:t>
      </w:r>
      <w:r w:rsidRPr="00EC37C5">
        <w:rPr>
          <w:rFonts w:ascii="Tahoma" w:hAnsi="Tahoma" w:cs="Tahoma"/>
          <w:lang w:val="es-ES_tradnl"/>
        </w:rPr>
        <w:t xml:space="preserve">reinta minutos más tarde, en audiencia pública, el Comité se reunirá en presencia de los participantes que deseen asistir, para proceder a la apertura de los sobres que contengan las ofertas. </w:t>
      </w:r>
    </w:p>
    <w:p w14:paraId="4BBEBBE8" w14:textId="77777777" w:rsidR="003C5620" w:rsidRPr="00EC37C5" w:rsidRDefault="003C5620" w:rsidP="005B27C9">
      <w:pPr>
        <w:pStyle w:val="Prrafodelista"/>
        <w:ind w:left="0"/>
        <w:rPr>
          <w:rFonts w:ascii="Tahoma" w:hAnsi="Tahoma" w:cs="Tahoma"/>
          <w:lang w:val="es-ES_tradnl"/>
        </w:rPr>
      </w:pPr>
    </w:p>
    <w:p w14:paraId="6F3B8C4B" w14:textId="77777777" w:rsidR="003C5620" w:rsidRPr="00EC37C5" w:rsidRDefault="003C5620" w:rsidP="005B27C9">
      <w:pPr>
        <w:jc w:val="both"/>
        <w:rPr>
          <w:rFonts w:ascii="Tahoma" w:hAnsi="Tahoma" w:cs="Tahoma"/>
        </w:rPr>
      </w:pPr>
      <w:r w:rsidRPr="00EC37C5">
        <w:rPr>
          <w:rFonts w:ascii="Tahoma" w:hAnsi="Tahoma" w:cs="Tahoma"/>
        </w:rPr>
        <w:t xml:space="preserve">Las propuestas deberán ser presentadas debidamente anillado o en una carpeta con vincha en un sobre único cerrado </w:t>
      </w:r>
      <w:r w:rsidRPr="00EC37C5">
        <w:rPr>
          <w:rFonts w:ascii="Tahoma" w:hAnsi="Tahoma" w:cs="Tahoma"/>
          <w:b/>
        </w:rPr>
        <w:t>(no se recibirán sobres sin cerrar)</w:t>
      </w:r>
      <w:r w:rsidRPr="00EC37C5">
        <w:rPr>
          <w:rFonts w:ascii="Tahoma" w:hAnsi="Tahoma" w:cs="Tahoma"/>
        </w:rPr>
        <w:t xml:space="preserve">, con una leyenda en la parte exterior del sobre, en la cual se indique el nombre del oferente, así como el local/instalación sobre el cual se oferta, </w:t>
      </w:r>
      <w:r w:rsidRPr="00EC37C5">
        <w:rPr>
          <w:rFonts w:ascii="Tahoma" w:hAnsi="Tahoma" w:cs="Tahoma"/>
          <w:b/>
        </w:rPr>
        <w:t xml:space="preserve">la oferta deberá estar íntegramente foliada (numerada), rubricada, </w:t>
      </w:r>
      <w:r w:rsidRPr="00EC37C5">
        <w:rPr>
          <w:rFonts w:ascii="Tahoma" w:hAnsi="Tahoma" w:cs="Tahoma"/>
        </w:rPr>
        <w:t>y deberá contener la documentación que a continuación se detalla en estas bases.</w:t>
      </w:r>
    </w:p>
    <w:p w14:paraId="5A82115B" w14:textId="77777777" w:rsidR="003C5620" w:rsidRPr="00EC37C5" w:rsidRDefault="003C5620" w:rsidP="005B27C9">
      <w:pPr>
        <w:shd w:val="clear" w:color="auto" w:fill="FFFFFF"/>
        <w:tabs>
          <w:tab w:val="left" w:pos="715"/>
        </w:tabs>
        <w:jc w:val="both"/>
        <w:rPr>
          <w:rFonts w:ascii="Tahoma" w:hAnsi="Tahoma" w:cs="Tahoma"/>
          <w:lang w:val="es-ES_tradnl"/>
        </w:rPr>
      </w:pPr>
    </w:p>
    <w:p w14:paraId="4AE0B07E" w14:textId="77777777" w:rsidR="002E74FB" w:rsidRPr="00EC37C5" w:rsidRDefault="002E74FB" w:rsidP="005B27C9">
      <w:pPr>
        <w:jc w:val="both"/>
        <w:rPr>
          <w:rFonts w:ascii="Tahoma" w:hAnsi="Tahoma" w:cs="Tahoma"/>
        </w:rPr>
      </w:pPr>
      <w:r w:rsidRPr="00EC37C5">
        <w:rPr>
          <w:rFonts w:ascii="Tahoma" w:hAnsi="Tahoma" w:cs="Tahoma"/>
        </w:rPr>
        <w:t>Los formularios de la oferta deberán ser suscritos por las personas naturales oferentes o por los representantes legales de las personas jurídicas oferentes con capacidad para obligarlas. Las firmas pueden ser manuscritas en cuyo caso deberán ser originales; o, electrónicas, en cuyo caso los documentos suscritos deberán de ser obligatoriamente escaneados y adjuntados en un CD o medio magnético para comprobar la validez de la firma electrónica.</w:t>
      </w:r>
    </w:p>
    <w:p w14:paraId="28DFA2D9" w14:textId="77777777" w:rsidR="002E74FB" w:rsidRPr="00EC37C5" w:rsidRDefault="002E74FB" w:rsidP="005B27C9">
      <w:pPr>
        <w:shd w:val="clear" w:color="auto" w:fill="FFFFFF"/>
        <w:tabs>
          <w:tab w:val="left" w:pos="715"/>
        </w:tabs>
        <w:jc w:val="both"/>
        <w:rPr>
          <w:rFonts w:ascii="Tahoma" w:hAnsi="Tahoma" w:cs="Tahoma"/>
          <w:lang w:val="es-ES_tradnl"/>
        </w:rPr>
      </w:pPr>
    </w:p>
    <w:p w14:paraId="267726D7" w14:textId="77777777" w:rsidR="003C5620" w:rsidRPr="00EC37C5" w:rsidRDefault="003C5620" w:rsidP="005B27C9">
      <w:pPr>
        <w:numPr>
          <w:ilvl w:val="0"/>
          <w:numId w:val="1"/>
        </w:numPr>
        <w:shd w:val="clear" w:color="auto" w:fill="FFFFFF"/>
        <w:tabs>
          <w:tab w:val="left" w:pos="715"/>
        </w:tabs>
        <w:jc w:val="both"/>
        <w:rPr>
          <w:rFonts w:ascii="Tahoma" w:hAnsi="Tahoma" w:cs="Tahoma"/>
          <w:lang w:val="es-ES_tradnl"/>
        </w:rPr>
      </w:pPr>
      <w:r w:rsidRPr="00EC37C5">
        <w:rPr>
          <w:rFonts w:ascii="Tahoma" w:hAnsi="Tahoma" w:cs="Tahoma"/>
          <w:lang w:val="es-ES_tradnl"/>
        </w:rPr>
        <w:t>La FUNDACIÓN TERMINAL TERRESTRE DE GUAYAQUIL se reserva el derecho de declarar desierto el concurso convocado, si así conviniere a los intereses institucionales y nacionales, sin lugar a indemnización o compensación alguna, ni reclamo administrativo ni judicial de ningún tipo por parte de los interesados en el proceso ni de terceros.</w:t>
      </w:r>
    </w:p>
    <w:p w14:paraId="4419CEF0" w14:textId="77777777" w:rsidR="003C5620" w:rsidRPr="00EC37C5" w:rsidRDefault="003C5620" w:rsidP="005B27C9">
      <w:pPr>
        <w:shd w:val="clear" w:color="auto" w:fill="FFFFFF"/>
        <w:jc w:val="both"/>
        <w:rPr>
          <w:rFonts w:ascii="Tahoma" w:hAnsi="Tahoma" w:cs="Tahoma"/>
          <w:lang w:val="es-ES_tradnl"/>
        </w:rPr>
      </w:pPr>
    </w:p>
    <w:p w14:paraId="2D2495F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procedimiento se ceñirá a las disposiciones establecidas en 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y en las bases del proceso.</w:t>
      </w:r>
    </w:p>
    <w:p w14:paraId="6F9926B3" w14:textId="77777777" w:rsidR="003C5620" w:rsidRPr="00EC37C5" w:rsidRDefault="003C5620" w:rsidP="005B27C9">
      <w:pPr>
        <w:shd w:val="clear" w:color="auto" w:fill="FFFFFF"/>
        <w:jc w:val="both"/>
        <w:rPr>
          <w:rFonts w:ascii="Tahoma" w:hAnsi="Tahoma" w:cs="Tahoma"/>
          <w:lang w:val="es-ES_tradnl"/>
        </w:rPr>
      </w:pPr>
    </w:p>
    <w:p w14:paraId="616E8D4C" w14:textId="740A77D4" w:rsidR="003C5620" w:rsidRPr="00EC37C5" w:rsidRDefault="003C5620" w:rsidP="005B27C9">
      <w:pPr>
        <w:shd w:val="clear" w:color="auto" w:fill="FFFFFF"/>
        <w:jc w:val="both"/>
        <w:rPr>
          <w:rFonts w:ascii="Tahoma" w:hAnsi="Tahoma" w:cs="Tahoma"/>
        </w:rPr>
      </w:pPr>
      <w:r w:rsidRPr="00EC37C5">
        <w:rPr>
          <w:rFonts w:ascii="Tahoma" w:hAnsi="Tahoma" w:cs="Tahoma"/>
        </w:rPr>
        <w:t xml:space="preserve">Guayaquil, </w:t>
      </w:r>
      <w:r w:rsidR="00704FAF">
        <w:rPr>
          <w:rFonts w:ascii="Tahoma" w:hAnsi="Tahoma" w:cs="Tahoma"/>
        </w:rPr>
        <w:t>1</w:t>
      </w:r>
      <w:r w:rsidR="00C561A4">
        <w:rPr>
          <w:rFonts w:ascii="Tahoma" w:hAnsi="Tahoma" w:cs="Tahoma"/>
        </w:rPr>
        <w:t>8</w:t>
      </w:r>
      <w:r w:rsidR="00C8094E">
        <w:rPr>
          <w:rFonts w:ascii="Tahoma" w:hAnsi="Tahoma" w:cs="Tahoma"/>
        </w:rPr>
        <w:t xml:space="preserve"> de</w:t>
      </w:r>
      <w:r w:rsidR="00704FAF">
        <w:rPr>
          <w:rFonts w:ascii="Tahoma" w:hAnsi="Tahoma" w:cs="Tahoma"/>
        </w:rPr>
        <w:t xml:space="preserve"> </w:t>
      </w:r>
      <w:r w:rsidR="00E52DF0">
        <w:rPr>
          <w:rFonts w:ascii="Tahoma" w:hAnsi="Tahoma" w:cs="Tahoma"/>
        </w:rPr>
        <w:t xml:space="preserve">julio </w:t>
      </w:r>
      <w:r w:rsidR="00D77ADD">
        <w:rPr>
          <w:rFonts w:ascii="Tahoma" w:hAnsi="Tahoma" w:cs="Tahoma"/>
        </w:rPr>
        <w:t>del 2023</w:t>
      </w:r>
      <w:r w:rsidRPr="00EC37C5">
        <w:rPr>
          <w:rFonts w:ascii="Tahoma" w:hAnsi="Tahoma" w:cs="Tahoma"/>
        </w:rPr>
        <w:t>.</w:t>
      </w:r>
    </w:p>
    <w:p w14:paraId="692F8894" w14:textId="77777777" w:rsidR="003C5620" w:rsidRDefault="003C5620" w:rsidP="005B27C9">
      <w:pPr>
        <w:shd w:val="clear" w:color="auto" w:fill="FFFFFF"/>
        <w:jc w:val="both"/>
        <w:rPr>
          <w:rFonts w:ascii="Tahoma" w:hAnsi="Tahoma" w:cs="Tahoma"/>
        </w:rPr>
      </w:pPr>
    </w:p>
    <w:p w14:paraId="7D571CE9" w14:textId="77777777" w:rsidR="00E52DF0" w:rsidRDefault="00E52DF0" w:rsidP="005B27C9">
      <w:pPr>
        <w:shd w:val="clear" w:color="auto" w:fill="FFFFFF"/>
        <w:jc w:val="both"/>
        <w:rPr>
          <w:rFonts w:ascii="Tahoma" w:hAnsi="Tahoma" w:cs="Tahoma"/>
        </w:rPr>
      </w:pPr>
    </w:p>
    <w:p w14:paraId="330C6F7B" w14:textId="77777777" w:rsidR="00E52DF0" w:rsidRDefault="00E52DF0" w:rsidP="005B27C9">
      <w:pPr>
        <w:shd w:val="clear" w:color="auto" w:fill="FFFFFF"/>
        <w:jc w:val="both"/>
        <w:rPr>
          <w:rFonts w:ascii="Tahoma" w:hAnsi="Tahoma" w:cs="Tahoma"/>
        </w:rPr>
      </w:pPr>
    </w:p>
    <w:p w14:paraId="2B18758E" w14:textId="77777777" w:rsidR="00E52DF0" w:rsidRPr="00EC37C5" w:rsidRDefault="00E52DF0" w:rsidP="005B27C9">
      <w:pPr>
        <w:shd w:val="clear" w:color="auto" w:fill="FFFFFF"/>
        <w:jc w:val="both"/>
        <w:rPr>
          <w:rFonts w:ascii="Tahoma" w:hAnsi="Tahoma" w:cs="Tahoma"/>
        </w:rPr>
      </w:pPr>
    </w:p>
    <w:p w14:paraId="5F978C27" w14:textId="77777777" w:rsidR="003C5620" w:rsidRDefault="003C5620" w:rsidP="005B27C9">
      <w:pPr>
        <w:shd w:val="clear" w:color="auto" w:fill="FFFFFF"/>
        <w:jc w:val="both"/>
        <w:rPr>
          <w:rFonts w:ascii="Tahoma" w:hAnsi="Tahoma" w:cs="Tahoma"/>
        </w:rPr>
      </w:pPr>
    </w:p>
    <w:p w14:paraId="53E88DB5" w14:textId="77777777" w:rsidR="00086730" w:rsidRPr="00EC37C5" w:rsidRDefault="00086730" w:rsidP="005B27C9">
      <w:pPr>
        <w:shd w:val="clear" w:color="auto" w:fill="FFFFFF"/>
        <w:jc w:val="both"/>
        <w:rPr>
          <w:rFonts w:ascii="Tahoma" w:hAnsi="Tahoma" w:cs="Tahoma"/>
        </w:rPr>
      </w:pPr>
    </w:p>
    <w:p w14:paraId="1B9134EB" w14:textId="5BDFB4D5" w:rsidR="003C5620" w:rsidRPr="00C561A4" w:rsidRDefault="00E52DF0" w:rsidP="005B27C9">
      <w:pPr>
        <w:jc w:val="center"/>
        <w:rPr>
          <w:rFonts w:ascii="Tahoma" w:hAnsi="Tahoma" w:cs="Tahoma"/>
          <w:bCs/>
          <w:lang w:val="es-ES"/>
        </w:rPr>
      </w:pPr>
      <w:r w:rsidRPr="00C561A4">
        <w:rPr>
          <w:rFonts w:ascii="Tahoma" w:hAnsi="Tahoma" w:cs="Tahoma"/>
          <w:bCs/>
          <w:lang w:val="es-ES"/>
        </w:rPr>
        <w:t>Ing. Silvia Guillen Arellano</w:t>
      </w:r>
    </w:p>
    <w:p w14:paraId="2CA7DEE2" w14:textId="03A038A6" w:rsidR="003C5620" w:rsidRPr="00EC37C5" w:rsidRDefault="003C5620" w:rsidP="005B27C9">
      <w:pPr>
        <w:jc w:val="center"/>
        <w:rPr>
          <w:rFonts w:ascii="Tahoma" w:hAnsi="Tahoma" w:cs="Tahoma"/>
          <w:b/>
          <w:lang w:val="es-ES"/>
        </w:rPr>
      </w:pPr>
      <w:r w:rsidRPr="00EC37C5">
        <w:rPr>
          <w:rFonts w:ascii="Tahoma" w:hAnsi="Tahoma" w:cs="Tahoma"/>
          <w:b/>
          <w:lang w:val="es-ES"/>
        </w:rPr>
        <w:t>President</w:t>
      </w:r>
      <w:r w:rsidR="00E52DF0">
        <w:rPr>
          <w:rFonts w:ascii="Tahoma" w:hAnsi="Tahoma" w:cs="Tahoma"/>
          <w:b/>
          <w:lang w:val="es-ES"/>
        </w:rPr>
        <w:t>a</w:t>
      </w:r>
      <w:r w:rsidRPr="00EC37C5">
        <w:rPr>
          <w:rFonts w:ascii="Tahoma" w:hAnsi="Tahoma" w:cs="Tahoma"/>
          <w:b/>
          <w:lang w:val="es-ES"/>
        </w:rPr>
        <w:t xml:space="preserve"> del Comité de Subasta de Locales </w:t>
      </w:r>
    </w:p>
    <w:p w14:paraId="3F1E50D4" w14:textId="2E428BED" w:rsidR="003C5620" w:rsidRDefault="003C5620" w:rsidP="005B27C9">
      <w:pPr>
        <w:jc w:val="center"/>
        <w:rPr>
          <w:rFonts w:ascii="Tahoma" w:hAnsi="Tahoma" w:cs="Tahoma"/>
          <w:b/>
          <w:lang w:val="es-ES"/>
        </w:rPr>
      </w:pPr>
      <w:r w:rsidRPr="00EC37C5">
        <w:rPr>
          <w:rFonts w:ascii="Tahoma" w:hAnsi="Tahoma" w:cs="Tahoma"/>
          <w:b/>
          <w:lang w:val="es-ES"/>
        </w:rPr>
        <w:t>Delegad</w:t>
      </w:r>
      <w:r w:rsidR="00E52DF0">
        <w:rPr>
          <w:rFonts w:ascii="Tahoma" w:hAnsi="Tahoma" w:cs="Tahoma"/>
          <w:b/>
          <w:lang w:val="es-ES"/>
        </w:rPr>
        <w:t>a</w:t>
      </w:r>
      <w:r w:rsidRPr="00EC37C5">
        <w:rPr>
          <w:rFonts w:ascii="Tahoma" w:hAnsi="Tahoma" w:cs="Tahoma"/>
          <w:b/>
          <w:lang w:val="es-ES"/>
        </w:rPr>
        <w:t xml:space="preserve"> </w:t>
      </w:r>
      <w:r w:rsidR="00E52DF0">
        <w:rPr>
          <w:rFonts w:ascii="Tahoma" w:hAnsi="Tahoma" w:cs="Tahoma"/>
          <w:b/>
          <w:lang w:val="es-ES"/>
        </w:rPr>
        <w:t>del</w:t>
      </w:r>
      <w:r w:rsidRPr="00EC37C5">
        <w:rPr>
          <w:rFonts w:ascii="Tahoma" w:hAnsi="Tahoma" w:cs="Tahoma"/>
          <w:b/>
          <w:lang w:val="es-ES"/>
        </w:rPr>
        <w:t xml:space="preserve"> </w:t>
      </w:r>
      <w:proofErr w:type="gramStart"/>
      <w:r w:rsidRPr="00EC37C5">
        <w:rPr>
          <w:rFonts w:ascii="Tahoma" w:hAnsi="Tahoma" w:cs="Tahoma"/>
          <w:b/>
          <w:lang w:val="es-ES"/>
        </w:rPr>
        <w:t>Alcalde</w:t>
      </w:r>
      <w:proofErr w:type="gramEnd"/>
      <w:r w:rsidRPr="00EC37C5">
        <w:rPr>
          <w:rFonts w:ascii="Tahoma" w:hAnsi="Tahoma" w:cs="Tahoma"/>
          <w:b/>
          <w:lang w:val="es-ES"/>
        </w:rPr>
        <w:t xml:space="preserve"> de Guayaquil</w:t>
      </w:r>
    </w:p>
    <w:p w14:paraId="2AFE2F05" w14:textId="745EA2D6" w:rsidR="004E3B74" w:rsidRDefault="004E3B74" w:rsidP="005B27C9">
      <w:pPr>
        <w:jc w:val="center"/>
        <w:rPr>
          <w:rFonts w:ascii="Tahoma" w:hAnsi="Tahoma" w:cs="Tahoma"/>
          <w:b/>
          <w:lang w:val="es-ES"/>
        </w:rPr>
      </w:pPr>
    </w:p>
    <w:p w14:paraId="0832FEB1" w14:textId="77777777" w:rsidR="004E3B74" w:rsidRDefault="004E3B74" w:rsidP="005B27C9">
      <w:pPr>
        <w:jc w:val="center"/>
        <w:rPr>
          <w:rFonts w:ascii="Tahoma" w:hAnsi="Tahoma" w:cs="Tahoma"/>
          <w:b/>
          <w:lang w:val="es-ES"/>
        </w:rPr>
      </w:pPr>
    </w:p>
    <w:p w14:paraId="12ECAE95" w14:textId="77777777" w:rsidR="00E52DF0" w:rsidRDefault="00E52DF0" w:rsidP="005B27C9">
      <w:pPr>
        <w:jc w:val="center"/>
        <w:rPr>
          <w:rFonts w:ascii="Tahoma" w:hAnsi="Tahoma" w:cs="Tahoma"/>
          <w:b/>
          <w:lang w:val="es-ES"/>
        </w:rPr>
      </w:pPr>
    </w:p>
    <w:p w14:paraId="18260776" w14:textId="77777777" w:rsidR="00E52DF0" w:rsidRDefault="00E52DF0" w:rsidP="005B27C9">
      <w:pPr>
        <w:jc w:val="center"/>
        <w:rPr>
          <w:rFonts w:ascii="Tahoma" w:hAnsi="Tahoma" w:cs="Tahoma"/>
          <w:b/>
          <w:lang w:val="es-ES"/>
        </w:rPr>
      </w:pPr>
    </w:p>
    <w:p w14:paraId="42EBCED3" w14:textId="77777777" w:rsidR="00E52DF0" w:rsidRDefault="00E52DF0" w:rsidP="00E52DF0">
      <w:pPr>
        <w:jc w:val="both"/>
        <w:rPr>
          <w:rFonts w:ascii="Tahoma" w:hAnsi="Tahoma" w:cs="Tahoma"/>
          <w:color w:val="000000" w:themeColor="text1"/>
        </w:rPr>
      </w:pPr>
    </w:p>
    <w:p w14:paraId="6B6A4AE4" w14:textId="77777777" w:rsidR="00E52DF0" w:rsidRPr="005A32B7" w:rsidRDefault="00E52DF0" w:rsidP="00E52DF0">
      <w:pPr>
        <w:jc w:val="both"/>
        <w:rPr>
          <w:rFonts w:ascii="Tahoma" w:hAnsi="Tahoma" w:cs="Tahoma"/>
          <w:color w:val="000000" w:themeColor="text1"/>
        </w:rPr>
      </w:pPr>
    </w:p>
    <w:p w14:paraId="67C80FA7" w14:textId="77777777" w:rsidR="00E52DF0" w:rsidRPr="005A32B7" w:rsidRDefault="00E52DF0" w:rsidP="00E52DF0">
      <w:pPr>
        <w:jc w:val="both"/>
        <w:rPr>
          <w:rFonts w:ascii="Tahoma" w:hAnsi="Tahoma" w:cs="Tahoma"/>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52DF0" w14:paraId="338C45D4" w14:textId="77777777" w:rsidTr="00470FFB">
        <w:tc>
          <w:tcPr>
            <w:tcW w:w="4247" w:type="dxa"/>
          </w:tcPr>
          <w:p w14:paraId="710FA331" w14:textId="77777777" w:rsidR="00E52DF0" w:rsidRPr="00E52DF0" w:rsidRDefault="00E52DF0" w:rsidP="00470FFB">
            <w:pPr>
              <w:spacing w:line="276" w:lineRule="auto"/>
              <w:jc w:val="center"/>
              <w:rPr>
                <w:rFonts w:ascii="Tahoma" w:hAnsi="Tahoma" w:cs="Tahoma"/>
                <w:bCs/>
                <w:color w:val="000000" w:themeColor="text1"/>
              </w:rPr>
            </w:pPr>
            <w:r w:rsidRPr="00E52DF0">
              <w:rPr>
                <w:rFonts w:ascii="Tahoma" w:hAnsi="Tahoma" w:cs="Tahoma"/>
                <w:bCs/>
                <w:color w:val="000000" w:themeColor="text1"/>
              </w:rPr>
              <w:t>Econ. Enrique del Hierro Nuques</w:t>
            </w:r>
          </w:p>
          <w:p w14:paraId="7823EA11" w14:textId="679CDC82" w:rsidR="00E52DF0" w:rsidRDefault="00E52DF0" w:rsidP="00470FFB">
            <w:pPr>
              <w:spacing w:line="276" w:lineRule="auto"/>
              <w:jc w:val="center"/>
              <w:rPr>
                <w:rFonts w:ascii="Tahoma" w:hAnsi="Tahoma" w:cs="Tahoma"/>
                <w:b/>
                <w:color w:val="000000" w:themeColor="text1"/>
              </w:rPr>
            </w:pPr>
            <w:r>
              <w:rPr>
                <w:rFonts w:ascii="Tahoma" w:hAnsi="Tahoma" w:cs="Tahoma"/>
                <w:b/>
                <w:color w:val="000000" w:themeColor="text1"/>
              </w:rPr>
              <w:t>GERENTE GENERAL</w:t>
            </w:r>
          </w:p>
        </w:tc>
        <w:tc>
          <w:tcPr>
            <w:tcW w:w="4247" w:type="dxa"/>
          </w:tcPr>
          <w:p w14:paraId="62F08D2A" w14:textId="77777777" w:rsidR="00E52DF0" w:rsidRPr="00D5213E" w:rsidRDefault="00E52DF0" w:rsidP="00E52DF0">
            <w:pPr>
              <w:spacing w:line="276" w:lineRule="auto"/>
              <w:jc w:val="center"/>
              <w:rPr>
                <w:rFonts w:ascii="Tahoma" w:hAnsi="Tahoma" w:cs="Tahoma"/>
                <w:bCs/>
                <w:color w:val="000000" w:themeColor="text1"/>
              </w:rPr>
            </w:pPr>
            <w:r w:rsidRPr="00D5213E">
              <w:rPr>
                <w:rFonts w:ascii="Tahoma" w:hAnsi="Tahoma" w:cs="Tahoma"/>
                <w:bCs/>
                <w:color w:val="000000" w:themeColor="text1"/>
              </w:rPr>
              <w:t>Abg. Jorge Quintero R</w:t>
            </w:r>
            <w:r>
              <w:rPr>
                <w:rFonts w:ascii="Tahoma" w:hAnsi="Tahoma" w:cs="Tahoma"/>
                <w:bCs/>
                <w:color w:val="000000" w:themeColor="text1"/>
              </w:rPr>
              <w:t>odríguez</w:t>
            </w:r>
          </w:p>
          <w:p w14:paraId="14D787A4" w14:textId="41647147" w:rsidR="00E52DF0" w:rsidRDefault="00E52DF0" w:rsidP="00E52DF0">
            <w:pPr>
              <w:spacing w:line="276" w:lineRule="auto"/>
              <w:jc w:val="center"/>
              <w:rPr>
                <w:rFonts w:ascii="Tahoma" w:hAnsi="Tahoma" w:cs="Tahoma"/>
                <w:b/>
                <w:color w:val="000000" w:themeColor="text1"/>
              </w:rPr>
            </w:pPr>
            <w:r>
              <w:rPr>
                <w:rFonts w:ascii="Tahoma" w:hAnsi="Tahoma" w:cs="Tahoma"/>
                <w:b/>
                <w:color w:val="000000" w:themeColor="text1"/>
              </w:rPr>
              <w:t>DIRECTOR JURIDICO</w:t>
            </w:r>
          </w:p>
          <w:p w14:paraId="2B7B482A" w14:textId="616610DD" w:rsidR="00E52DF0" w:rsidRDefault="00E52DF0" w:rsidP="00470FFB">
            <w:pPr>
              <w:spacing w:line="276" w:lineRule="auto"/>
              <w:jc w:val="center"/>
              <w:rPr>
                <w:rFonts w:ascii="Tahoma" w:hAnsi="Tahoma" w:cs="Tahoma"/>
                <w:b/>
                <w:color w:val="000000" w:themeColor="text1"/>
              </w:rPr>
            </w:pPr>
          </w:p>
        </w:tc>
      </w:tr>
    </w:tbl>
    <w:p w14:paraId="3AB8CF00" w14:textId="77777777" w:rsidR="00E52DF0" w:rsidRPr="00E52DF0" w:rsidRDefault="00E52DF0" w:rsidP="005B27C9">
      <w:pPr>
        <w:jc w:val="center"/>
        <w:rPr>
          <w:rFonts w:ascii="Tahoma" w:hAnsi="Tahoma" w:cs="Tahoma"/>
          <w:b/>
        </w:rPr>
      </w:pPr>
    </w:p>
    <w:p w14:paraId="55D2D091" w14:textId="77777777" w:rsidR="00E52DF0" w:rsidRDefault="00E52DF0" w:rsidP="005B27C9">
      <w:pPr>
        <w:jc w:val="center"/>
        <w:rPr>
          <w:rFonts w:ascii="Tahoma" w:hAnsi="Tahoma" w:cs="Tahoma"/>
          <w:b/>
          <w:lang w:val="es-ES"/>
        </w:rPr>
      </w:pPr>
    </w:p>
    <w:p w14:paraId="7CF5655F" w14:textId="77777777" w:rsidR="00E52DF0" w:rsidRDefault="00E52DF0" w:rsidP="00E52DF0">
      <w:pPr>
        <w:rPr>
          <w:rFonts w:ascii="Tahoma" w:hAnsi="Tahoma" w:cs="Tahoma"/>
          <w:b/>
          <w:lang w:val="es-ES"/>
        </w:rPr>
      </w:pPr>
    </w:p>
    <w:p w14:paraId="237448BF" w14:textId="77777777" w:rsidR="00E52DF0" w:rsidRPr="00EC37C5" w:rsidRDefault="00E52DF0" w:rsidP="005B27C9">
      <w:pPr>
        <w:jc w:val="center"/>
        <w:rPr>
          <w:rFonts w:ascii="Tahoma" w:hAnsi="Tahoma" w:cs="Tahoma"/>
          <w:b/>
          <w:lang w:val="es-ES"/>
        </w:rPr>
      </w:pPr>
    </w:p>
    <w:p w14:paraId="64599466" w14:textId="263F0293" w:rsidR="004E3B74" w:rsidRDefault="003C5620" w:rsidP="004E3B74">
      <w:pPr>
        <w:widowControl/>
        <w:autoSpaceDE/>
        <w:autoSpaceDN/>
        <w:adjustRightInd/>
        <w:jc w:val="center"/>
        <w:rPr>
          <w:rFonts w:ascii="Tahoma" w:hAnsi="Tahoma" w:cs="Tahoma"/>
        </w:rPr>
      </w:pPr>
      <w:r w:rsidRPr="00EC37C5">
        <w:rPr>
          <w:rFonts w:ascii="Tahoma" w:hAnsi="Tahoma" w:cs="Tahoma"/>
          <w:b/>
          <w:lang w:val="es-ES_tradnl"/>
        </w:rPr>
        <w:t>SECCIÓN 2 INSTRUCCIONES A LOS INTERESADOS</w:t>
      </w:r>
    </w:p>
    <w:p w14:paraId="7D654A52" w14:textId="77777777" w:rsidR="004E3B74" w:rsidRPr="00086730" w:rsidRDefault="004E3B74" w:rsidP="00086730">
      <w:pPr>
        <w:widowControl/>
        <w:autoSpaceDE/>
        <w:autoSpaceDN/>
        <w:adjustRightInd/>
        <w:jc w:val="center"/>
        <w:rPr>
          <w:rFonts w:ascii="Tahoma" w:hAnsi="Tahoma" w:cs="Tahoma"/>
        </w:rPr>
      </w:pPr>
    </w:p>
    <w:p w14:paraId="39B3D93B" w14:textId="77777777" w:rsidR="003C5620" w:rsidRPr="00EC37C5" w:rsidRDefault="003C5620" w:rsidP="005B27C9">
      <w:pPr>
        <w:shd w:val="clear" w:color="auto" w:fill="FFFFFF"/>
        <w:tabs>
          <w:tab w:val="left" w:pos="1142"/>
        </w:tabs>
        <w:rPr>
          <w:rFonts w:ascii="Tahoma" w:hAnsi="Tahoma" w:cs="Tahoma"/>
          <w:lang w:val="es-ES_tradnl"/>
        </w:rPr>
      </w:pPr>
      <w:r w:rsidRPr="00EC37C5">
        <w:rPr>
          <w:rFonts w:ascii="Tahoma" w:hAnsi="Tahoma" w:cs="Tahoma"/>
          <w:b/>
          <w:lang w:val="es-ES_tradnl"/>
        </w:rPr>
        <w:t>2.1</w:t>
      </w:r>
      <w:r w:rsidRPr="00EC37C5">
        <w:rPr>
          <w:rFonts w:ascii="Tahoma" w:hAnsi="Tahoma" w:cs="Tahoma"/>
          <w:lang w:val="es-ES_tradnl"/>
        </w:rPr>
        <w:tab/>
      </w:r>
      <w:r w:rsidRPr="00EC37C5">
        <w:rPr>
          <w:rFonts w:ascii="Tahoma" w:hAnsi="Tahoma" w:cs="Tahoma"/>
          <w:b/>
          <w:lang w:val="es-ES_tradnl"/>
        </w:rPr>
        <w:t>Objeto del Proceso de la Subasta</w:t>
      </w:r>
    </w:p>
    <w:p w14:paraId="43A185D3" w14:textId="77777777" w:rsidR="003C5620" w:rsidRPr="00EC37C5" w:rsidRDefault="003C5620" w:rsidP="005B27C9">
      <w:pPr>
        <w:shd w:val="clear" w:color="auto" w:fill="FFFFFF"/>
        <w:tabs>
          <w:tab w:val="left" w:pos="1142"/>
        </w:tabs>
        <w:rPr>
          <w:rFonts w:ascii="Tahoma" w:hAnsi="Tahoma" w:cs="Tahoma"/>
        </w:rPr>
      </w:pPr>
    </w:p>
    <w:p w14:paraId="2697BDE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Subasta para la autorización de explotación comercial de los siguientes espacios:</w:t>
      </w:r>
      <w:r w:rsidRPr="00EC37C5">
        <w:rPr>
          <w:rFonts w:ascii="Tahoma" w:hAnsi="Tahoma" w:cs="Tahoma"/>
          <w:b/>
          <w:lang w:val="es-ES_tradnl"/>
        </w:rPr>
        <w:t xml:space="preserve">           </w:t>
      </w:r>
    </w:p>
    <w:p w14:paraId="265C2C7E" w14:textId="77777777" w:rsidR="003C5620" w:rsidRPr="00EC37C5" w:rsidRDefault="003C5620" w:rsidP="005B27C9">
      <w:pPr>
        <w:shd w:val="clear" w:color="auto" w:fill="FFFFFF"/>
        <w:jc w:val="both"/>
        <w:rPr>
          <w:rFonts w:ascii="Tahoma" w:hAnsi="Tahoma" w:cs="Tahoma"/>
          <w:lang w:val="es-ES_tradnl"/>
        </w:rPr>
      </w:pPr>
    </w:p>
    <w:p w14:paraId="06242C7B"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bookmarkStart w:id="0" w:name="_Hlk132184470"/>
      <w:r w:rsidRPr="00A1324B">
        <w:rPr>
          <w:rFonts w:ascii="Tahoma" w:hAnsi="Tahoma" w:cs="Tahoma"/>
          <w:lang w:val="es-ES_tradnl"/>
        </w:rPr>
        <w:t>LOCAL 1 ubicado en la Terminal Terrestre de Guayaquil “Dr. Jaime Roldós Aguilera”.</w:t>
      </w:r>
    </w:p>
    <w:p w14:paraId="34CB1E4F"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6 ubicado en la Terminal Terrestre de Guayaquil “Dr. Jaime Roldós Aguilera”.</w:t>
      </w:r>
    </w:p>
    <w:p w14:paraId="68B753D8"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12 ubicado en la Terminal Terrestre de Guayaquil “Dr. Jaime Roldós Aguilera”.</w:t>
      </w:r>
    </w:p>
    <w:p w14:paraId="33072B00" w14:textId="457F3805"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15 ubicado en la Terminal Terrestre de Guayaquil “Dr. Jaime Roldós Aguilera”.</w:t>
      </w:r>
    </w:p>
    <w:p w14:paraId="3BB3ACED" w14:textId="77777777"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17 ubicado en la Terminal Terrestre de Guayaquil “Dr. Jaime Roldós Aguilera”.</w:t>
      </w:r>
    </w:p>
    <w:p w14:paraId="2643F3F2" w14:textId="77777777"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19 ubicado en la Terminal Terrestre de Guayaquil “Dr. Jaime Roldós Aguilera”.</w:t>
      </w:r>
    </w:p>
    <w:p w14:paraId="322EFBC8" w14:textId="44028BFB" w:rsidR="00FF5172" w:rsidRPr="00A1324B" w:rsidRDefault="00FF5172"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2</w:t>
      </w:r>
      <w:r w:rsidR="00A1324B" w:rsidRPr="00A1324B">
        <w:rPr>
          <w:rFonts w:ascii="Tahoma" w:hAnsi="Tahoma" w:cs="Tahoma"/>
          <w:lang w:val="es-ES_tradnl"/>
        </w:rPr>
        <w:t>1</w:t>
      </w:r>
      <w:r w:rsidRPr="00A1324B">
        <w:rPr>
          <w:rFonts w:ascii="Tahoma" w:hAnsi="Tahoma" w:cs="Tahoma"/>
          <w:lang w:val="es-ES_tradnl"/>
        </w:rPr>
        <w:t xml:space="preserve"> ubicado en la Terminal Terrestre de Guayaquil “Dr. Jaime Roldós Aguilera”.</w:t>
      </w:r>
    </w:p>
    <w:p w14:paraId="4F7DECAA"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25 ubicado en la Terminal Terrestre de Guayaquil “Dr. Jaime Roldós Aguilera”.</w:t>
      </w:r>
    </w:p>
    <w:p w14:paraId="1DA7A338" w14:textId="0595E894"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28-29 ubicado en la Terminal Terrestre de Guayaquil “Dr. Jaime Roldós Aguilera”.</w:t>
      </w:r>
    </w:p>
    <w:p w14:paraId="2CED1AC3"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30 ubicado en la Terminal Terrestre de Guayaquil “Dr. Jaime Roldós Aguilera”.</w:t>
      </w:r>
    </w:p>
    <w:p w14:paraId="1F287EFD" w14:textId="7777777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35 ubicado en la Terminal Terrestre de Guayaquil “Dr. Jaime Roldós Aguilera”.</w:t>
      </w:r>
    </w:p>
    <w:p w14:paraId="77464F4A" w14:textId="5DECE76F"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43 ubicado en la Terminal Terrestre de Guayaquil “Dr. Jaime Roldós Aguilera”.</w:t>
      </w:r>
    </w:p>
    <w:p w14:paraId="275D3F6E" w14:textId="559229DA"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4</w:t>
      </w:r>
      <w:r w:rsidR="00A1324B" w:rsidRPr="00A1324B">
        <w:rPr>
          <w:rFonts w:ascii="Tahoma" w:hAnsi="Tahoma" w:cs="Tahoma"/>
          <w:lang w:val="es-ES_tradnl"/>
        </w:rPr>
        <w:t>6</w:t>
      </w:r>
      <w:r w:rsidRPr="00A1324B">
        <w:rPr>
          <w:rFonts w:ascii="Tahoma" w:hAnsi="Tahoma" w:cs="Tahoma"/>
          <w:lang w:val="es-ES_tradnl"/>
        </w:rPr>
        <w:t xml:space="preserve"> ubicado en la Terminal Terrestre de Guayaquil “Dr. Jaime Roldós Aguilera”.</w:t>
      </w:r>
    </w:p>
    <w:p w14:paraId="6F9C62B5" w14:textId="6CC11CE7"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A1324B" w:rsidRPr="00A1324B">
        <w:rPr>
          <w:rFonts w:ascii="Tahoma" w:hAnsi="Tahoma" w:cs="Tahoma"/>
          <w:lang w:val="es-ES_tradnl"/>
        </w:rPr>
        <w:t>5</w:t>
      </w:r>
      <w:r w:rsidRPr="00A1324B">
        <w:rPr>
          <w:rFonts w:ascii="Tahoma" w:hAnsi="Tahoma" w:cs="Tahoma"/>
          <w:lang w:val="es-ES_tradnl"/>
        </w:rPr>
        <w:t>6 ubicado en la Terminal Terrestre de Guayaquil “Dr. Jaime Roldós Aguilera”.</w:t>
      </w:r>
    </w:p>
    <w:p w14:paraId="178570AF" w14:textId="64342EFE"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6</w:t>
      </w:r>
      <w:r w:rsidR="00A1324B" w:rsidRPr="00A1324B">
        <w:rPr>
          <w:rFonts w:ascii="Tahoma" w:hAnsi="Tahoma" w:cs="Tahoma"/>
          <w:lang w:val="es-ES_tradnl"/>
        </w:rPr>
        <w:t>7</w:t>
      </w:r>
      <w:r w:rsidRPr="00A1324B">
        <w:rPr>
          <w:rFonts w:ascii="Tahoma" w:hAnsi="Tahoma" w:cs="Tahoma"/>
          <w:lang w:val="es-ES_tradnl"/>
        </w:rPr>
        <w:t xml:space="preserve"> ubicado en la Terminal Terrestre de Guayaquil “Dr. Jaime Roldós Aguilera”.</w:t>
      </w:r>
    </w:p>
    <w:p w14:paraId="778DD731" w14:textId="5A07167B"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A1324B" w:rsidRPr="00A1324B">
        <w:rPr>
          <w:rFonts w:ascii="Tahoma" w:hAnsi="Tahoma" w:cs="Tahoma"/>
          <w:lang w:val="es-ES_tradnl"/>
        </w:rPr>
        <w:t>81</w:t>
      </w:r>
      <w:r w:rsidRPr="00A1324B">
        <w:rPr>
          <w:rFonts w:ascii="Tahoma" w:hAnsi="Tahoma" w:cs="Tahoma"/>
          <w:lang w:val="es-ES_tradnl"/>
        </w:rPr>
        <w:t xml:space="preserve"> ubicado en la Terminal Terrestre de Guayaquil “Dr. Jaime Roldós Aguilera”.</w:t>
      </w:r>
    </w:p>
    <w:p w14:paraId="591B449D" w14:textId="77466615"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82 ubicado en la Terminal Terrestre de Guayaquil “Dr. Jaime Roldós Aguilera”.</w:t>
      </w:r>
    </w:p>
    <w:p w14:paraId="2146DD7A" w14:textId="3CABD610" w:rsidR="00E153AD" w:rsidRPr="00A1324B" w:rsidRDefault="00E153AD"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C82</w:t>
      </w:r>
      <w:r w:rsidRPr="00A1324B">
        <w:rPr>
          <w:rFonts w:ascii="Tahoma" w:hAnsi="Tahoma" w:cs="Tahoma"/>
          <w:lang w:val="es-ES_tradnl"/>
        </w:rPr>
        <w:t xml:space="preserve"> ubicado en la Terminal Terrestre de Guayaquil “Dr. Jaime Roldós Aguilera”.</w:t>
      </w:r>
    </w:p>
    <w:p w14:paraId="260EA1DE" w14:textId="6E279DEB" w:rsidR="00E153AD" w:rsidRPr="00A1324B" w:rsidRDefault="00E153AD"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8</w:t>
      </w:r>
      <w:r w:rsidR="00A1324B" w:rsidRPr="00A1324B">
        <w:rPr>
          <w:rFonts w:ascii="Tahoma" w:hAnsi="Tahoma" w:cs="Tahoma"/>
          <w:lang w:val="es-ES_tradnl"/>
        </w:rPr>
        <w:t>5</w:t>
      </w:r>
      <w:r w:rsidRPr="00A1324B">
        <w:rPr>
          <w:rFonts w:ascii="Tahoma" w:hAnsi="Tahoma" w:cs="Tahoma"/>
          <w:lang w:val="es-ES_tradnl"/>
        </w:rPr>
        <w:t xml:space="preserve"> ubicado en la Terminal Terrestre de Guayaquil “Dr. Jaime Roldós Aguilera”.</w:t>
      </w:r>
    </w:p>
    <w:p w14:paraId="30649515" w14:textId="02781D4B" w:rsidR="00FF5172" w:rsidRPr="00A1324B" w:rsidRDefault="00FF5172"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8</w:t>
      </w:r>
      <w:r w:rsidR="00A1324B" w:rsidRPr="00A1324B">
        <w:rPr>
          <w:rFonts w:ascii="Tahoma" w:hAnsi="Tahoma" w:cs="Tahoma"/>
          <w:lang w:val="es-ES_tradnl"/>
        </w:rPr>
        <w:t>9</w:t>
      </w:r>
      <w:r w:rsidRPr="00A1324B">
        <w:rPr>
          <w:rFonts w:ascii="Tahoma" w:hAnsi="Tahoma" w:cs="Tahoma"/>
          <w:lang w:val="es-ES_tradnl"/>
        </w:rPr>
        <w:t xml:space="preserve"> ubicado en la Terminal Terrestre de Guayaquil “Dr. Jaime Roldós Aguilera”.</w:t>
      </w:r>
    </w:p>
    <w:p w14:paraId="368217CB" w14:textId="653D6686" w:rsidR="00FF5172" w:rsidRPr="00A1324B" w:rsidRDefault="00E153AD"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91</w:t>
      </w:r>
      <w:r w:rsidRPr="00A1324B">
        <w:rPr>
          <w:rFonts w:ascii="Tahoma" w:hAnsi="Tahoma" w:cs="Tahoma"/>
          <w:lang w:val="es-ES_tradnl"/>
        </w:rPr>
        <w:t xml:space="preserve"> ubicado en la Terminal Terrestre de Guayaquil “Dr. Jaime Roldós Aguilera”.</w:t>
      </w:r>
    </w:p>
    <w:p w14:paraId="6C7BEC0D" w14:textId="6DCC9885" w:rsidR="002A2C08" w:rsidRPr="00A1324B" w:rsidRDefault="00E153AD" w:rsidP="002A2C08">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96</w:t>
      </w:r>
      <w:r w:rsidRPr="00A1324B">
        <w:rPr>
          <w:rFonts w:ascii="Tahoma" w:hAnsi="Tahoma" w:cs="Tahoma"/>
          <w:lang w:val="es-ES_tradnl"/>
        </w:rPr>
        <w:t xml:space="preserve"> ubicado en la Terminal Terrestre de Guayaquil “Dr. Jaime Roldós Aguilera”</w:t>
      </w:r>
    </w:p>
    <w:p w14:paraId="691B8D21" w14:textId="7B596CA6" w:rsidR="002A2C08" w:rsidRPr="00A1324B" w:rsidRDefault="002A2C08" w:rsidP="002A2C08">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103</w:t>
      </w:r>
      <w:r w:rsidRPr="00A1324B">
        <w:rPr>
          <w:rFonts w:ascii="Tahoma" w:hAnsi="Tahoma" w:cs="Tahoma"/>
          <w:lang w:val="es-ES_tradnl"/>
        </w:rPr>
        <w:t xml:space="preserve"> ubicado en la Terminal Terrestre de Guayaquil “Dr. Jaime Roldós Aguilera”.</w:t>
      </w:r>
    </w:p>
    <w:p w14:paraId="066904B3" w14:textId="331002CD" w:rsidR="00E153AD" w:rsidRPr="00A1324B" w:rsidRDefault="002A2C08"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107</w:t>
      </w:r>
      <w:r w:rsidRPr="00A1324B">
        <w:rPr>
          <w:rFonts w:ascii="Tahoma" w:hAnsi="Tahoma" w:cs="Tahoma"/>
          <w:lang w:val="es-ES_tradnl"/>
        </w:rPr>
        <w:t xml:space="preserve"> ubicado en la Terminal Terrestre de Guayaquil “Dr. Jaime Roldós Aguilera”.</w:t>
      </w:r>
    </w:p>
    <w:p w14:paraId="009BC5E6" w14:textId="0EF44B8A" w:rsidR="00A1324B" w:rsidRPr="00A1324B" w:rsidRDefault="00A1324B"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109 ubicado en la Terminal Terrestre de Guayaquil “Dr. Jaime Roldós Aguilera”.</w:t>
      </w:r>
    </w:p>
    <w:p w14:paraId="49C4972A" w14:textId="3A11FE47" w:rsidR="00E03114" w:rsidRPr="00A1324B" w:rsidRDefault="00E03114" w:rsidP="00E03114">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110 ubicado en la Terminal Terrestre de Guayaquil “Dr. Jaime Roldós Aguilera”.</w:t>
      </w:r>
    </w:p>
    <w:p w14:paraId="463E2599" w14:textId="40F44166"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119-120 ubicado en la Terminal Terrestre de Guayaquil “Dr. Jaime Roldós Aguilera”.</w:t>
      </w:r>
    </w:p>
    <w:p w14:paraId="7811FB44" w14:textId="24CFC334"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122 ubicado en la Terminal Terrestre de Guayaquil “Dr. Jaime Roldós Aguilera”.</w:t>
      </w:r>
    </w:p>
    <w:p w14:paraId="053B01D2" w14:textId="4D029B70" w:rsidR="00E153AD" w:rsidRPr="00A1324B" w:rsidRDefault="00E153AD"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208</w:t>
      </w:r>
      <w:r w:rsidRPr="00A1324B">
        <w:rPr>
          <w:rFonts w:ascii="Tahoma" w:hAnsi="Tahoma" w:cs="Tahoma"/>
          <w:lang w:val="es-ES_tradnl"/>
        </w:rPr>
        <w:t xml:space="preserve"> ubicado en la Terminal Terrestre de Guayaquil “Dr. Jaime Roldós Aguilera”.</w:t>
      </w:r>
    </w:p>
    <w:p w14:paraId="28933699" w14:textId="5182F7EE" w:rsidR="00A1324B" w:rsidRPr="00A1324B" w:rsidRDefault="00A1324B" w:rsidP="00A1324B">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LOCAL 216, 217, 218 ubicado en la Terminal Terrestre de Guayaquil “Dr. Jaime Roldós Aguilera”.</w:t>
      </w:r>
    </w:p>
    <w:p w14:paraId="1CC3A7E2" w14:textId="6C0AC76D" w:rsidR="00E153AD" w:rsidRPr="00A1324B" w:rsidRDefault="002A2C08" w:rsidP="00FF5172">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704FAF" w:rsidRPr="00A1324B">
        <w:rPr>
          <w:rFonts w:ascii="Tahoma" w:hAnsi="Tahoma" w:cs="Tahoma"/>
          <w:lang w:val="es-ES_tradnl"/>
        </w:rPr>
        <w:t>228</w:t>
      </w:r>
      <w:r w:rsidRPr="00A1324B">
        <w:rPr>
          <w:rFonts w:ascii="Tahoma" w:hAnsi="Tahoma" w:cs="Tahoma"/>
          <w:lang w:val="es-ES_tradnl"/>
        </w:rPr>
        <w:t xml:space="preserve"> ubicado en la Terminal Terrestre de Guayaquil “Dr. Jaime Roldós Aguilera”.</w:t>
      </w:r>
    </w:p>
    <w:p w14:paraId="3C60F5B7" w14:textId="7A96CB70" w:rsidR="002A2C08" w:rsidRPr="00A1324B" w:rsidRDefault="00E153AD" w:rsidP="00E153AD">
      <w:pPr>
        <w:pStyle w:val="Prrafodelista"/>
        <w:numPr>
          <w:ilvl w:val="0"/>
          <w:numId w:val="31"/>
        </w:numPr>
        <w:shd w:val="clear" w:color="auto" w:fill="FFFFFF"/>
        <w:jc w:val="both"/>
        <w:rPr>
          <w:rFonts w:ascii="Tahoma" w:hAnsi="Tahoma" w:cs="Tahoma"/>
          <w:lang w:val="es-ES_tradnl"/>
        </w:rPr>
      </w:pPr>
      <w:r w:rsidRPr="00A1324B">
        <w:rPr>
          <w:rFonts w:ascii="Tahoma" w:hAnsi="Tahoma" w:cs="Tahoma"/>
          <w:lang w:val="es-ES_tradnl"/>
        </w:rPr>
        <w:t xml:space="preserve">LOCAL </w:t>
      </w:r>
      <w:r w:rsidR="0019467E" w:rsidRPr="00A1324B">
        <w:rPr>
          <w:rFonts w:ascii="Tahoma" w:hAnsi="Tahoma" w:cs="Tahoma"/>
          <w:lang w:val="es-ES_tradnl"/>
        </w:rPr>
        <w:t>B30</w:t>
      </w:r>
      <w:r w:rsidRPr="00A1324B">
        <w:rPr>
          <w:rFonts w:ascii="Tahoma" w:hAnsi="Tahoma" w:cs="Tahoma"/>
          <w:lang w:val="es-ES_tradnl"/>
        </w:rPr>
        <w:t xml:space="preserve"> ubicado en la Terminal</w:t>
      </w:r>
      <w:r w:rsidR="0019467E" w:rsidRPr="00A1324B">
        <w:rPr>
          <w:rFonts w:ascii="Tahoma" w:hAnsi="Tahoma" w:cs="Tahoma"/>
          <w:lang w:val="es-ES_tradnl"/>
        </w:rPr>
        <w:t xml:space="preserve"> de Cargas y Encomiendas del</w:t>
      </w:r>
      <w:r w:rsidRPr="00A1324B">
        <w:rPr>
          <w:rFonts w:ascii="Tahoma" w:hAnsi="Tahoma" w:cs="Tahoma"/>
          <w:lang w:val="es-ES_tradnl"/>
        </w:rPr>
        <w:t xml:space="preserve"> Terrestre de Guayaquil “Dr. Jaime Roldós Aguilera”.</w:t>
      </w:r>
    </w:p>
    <w:bookmarkEnd w:id="0"/>
    <w:p w14:paraId="69DD50EA" w14:textId="77777777" w:rsidR="003C5620" w:rsidRPr="00EC37C5" w:rsidRDefault="003C5620" w:rsidP="005B27C9">
      <w:pPr>
        <w:widowControl/>
        <w:shd w:val="clear" w:color="auto" w:fill="FFFFFF"/>
        <w:autoSpaceDE/>
        <w:autoSpaceDN/>
        <w:adjustRightInd/>
        <w:jc w:val="both"/>
        <w:rPr>
          <w:rFonts w:ascii="Tahoma" w:hAnsi="Tahoma" w:cs="Tahoma"/>
          <w:lang w:val="es-ES_tradnl"/>
        </w:rPr>
      </w:pPr>
    </w:p>
    <w:p w14:paraId="6A7612E6"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2.2</w:t>
      </w:r>
      <w:r w:rsidRPr="00EC37C5">
        <w:rPr>
          <w:rFonts w:ascii="Tahoma" w:hAnsi="Tahoma" w:cs="Tahoma"/>
          <w:lang w:val="es-ES_tradnl"/>
        </w:rPr>
        <w:tab/>
      </w:r>
      <w:r w:rsidRPr="00EC37C5">
        <w:rPr>
          <w:rFonts w:ascii="Tahoma" w:hAnsi="Tahoma" w:cs="Tahoma"/>
          <w:b/>
          <w:lang w:val="es-ES_tradnl"/>
        </w:rPr>
        <w:t>Forman parte de estas bases:</w:t>
      </w:r>
    </w:p>
    <w:p w14:paraId="4EBFDEFD" w14:textId="77777777" w:rsidR="003C5620" w:rsidRPr="00EC37C5" w:rsidRDefault="003C5620" w:rsidP="005B27C9">
      <w:pPr>
        <w:shd w:val="clear" w:color="auto" w:fill="FFFFFF"/>
        <w:tabs>
          <w:tab w:val="left" w:pos="1142"/>
        </w:tabs>
        <w:rPr>
          <w:rFonts w:ascii="Tahoma" w:hAnsi="Tahoma" w:cs="Tahoma"/>
        </w:rPr>
      </w:pPr>
    </w:p>
    <w:p w14:paraId="31DA7D28" w14:textId="77777777" w:rsidR="003C5620" w:rsidRPr="00EC37C5"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Convocatoria (Sección </w:t>
      </w:r>
      <w:r w:rsidRPr="00EC37C5">
        <w:rPr>
          <w:rFonts w:ascii="Tahoma" w:hAnsi="Tahoma" w:cs="Tahoma"/>
          <w:lang w:val="en-US"/>
        </w:rPr>
        <w:t>I),</w:t>
      </w:r>
    </w:p>
    <w:p w14:paraId="26003AE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EC37C5">
        <w:rPr>
          <w:rFonts w:ascii="Tahoma" w:hAnsi="Tahoma" w:cs="Tahoma"/>
          <w:lang w:val="es-ES_tradnl"/>
        </w:rPr>
        <w:t xml:space="preserve">Instrucciones </w:t>
      </w:r>
      <w:r w:rsidRPr="00BD3033">
        <w:rPr>
          <w:rFonts w:ascii="Tahoma" w:hAnsi="Tahoma" w:cs="Tahoma"/>
          <w:lang w:val="es-ES_tradnl"/>
        </w:rPr>
        <w:t xml:space="preserve">a los Interesados (Sección </w:t>
      </w:r>
      <w:r w:rsidRPr="00BD3033">
        <w:rPr>
          <w:rFonts w:ascii="Tahoma" w:hAnsi="Tahoma" w:cs="Tahoma"/>
        </w:rPr>
        <w:t>II).</w:t>
      </w:r>
    </w:p>
    <w:p w14:paraId="71E1764E"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carta de compromiso - solicitud de autorización (Sección </w:t>
      </w:r>
      <w:r w:rsidRPr="00BD3033">
        <w:rPr>
          <w:rFonts w:ascii="Tahoma" w:hAnsi="Tahoma" w:cs="Tahoma"/>
        </w:rPr>
        <w:t>III).</w:t>
      </w:r>
    </w:p>
    <w:p w14:paraId="718470DD"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Listado y características de los locales a subastar (Sección </w:t>
      </w:r>
      <w:r w:rsidRPr="00BD3033">
        <w:rPr>
          <w:rFonts w:ascii="Tahoma" w:hAnsi="Tahoma" w:cs="Tahoma"/>
        </w:rPr>
        <w:t>IV).</w:t>
      </w:r>
    </w:p>
    <w:p w14:paraId="00EAC919"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Modelo de Autorización/Contrato. (Sección </w:t>
      </w:r>
      <w:r w:rsidRPr="00BD3033">
        <w:rPr>
          <w:rFonts w:ascii="Tahoma" w:hAnsi="Tahoma" w:cs="Tahoma"/>
        </w:rPr>
        <w:t>V).</w:t>
      </w:r>
    </w:p>
    <w:p w14:paraId="4A316C78" w14:textId="77777777" w:rsidR="003C5620" w:rsidRPr="00BD3033" w:rsidRDefault="003C5620" w:rsidP="005B27C9">
      <w:pPr>
        <w:numPr>
          <w:ilvl w:val="0"/>
          <w:numId w:val="8"/>
        </w:numPr>
        <w:shd w:val="clear" w:color="auto" w:fill="FFFFFF"/>
        <w:tabs>
          <w:tab w:val="left" w:pos="1488"/>
        </w:tabs>
        <w:rPr>
          <w:rFonts w:ascii="Tahoma" w:hAnsi="Tahoma" w:cs="Tahoma"/>
          <w:lang w:val="es-ES_tradnl"/>
        </w:rPr>
      </w:pPr>
      <w:r w:rsidRPr="00BD3033">
        <w:rPr>
          <w:rFonts w:ascii="Tahoma" w:hAnsi="Tahoma" w:cs="Tahoma"/>
          <w:lang w:val="es-ES_tradnl"/>
        </w:rPr>
        <w:t xml:space="preserve">Plano de ubicación de locales para la subasta (Sección </w:t>
      </w:r>
      <w:r w:rsidRPr="00BD3033">
        <w:rPr>
          <w:rFonts w:ascii="Tahoma" w:hAnsi="Tahoma" w:cs="Tahoma"/>
        </w:rPr>
        <w:t>VI).</w:t>
      </w:r>
    </w:p>
    <w:p w14:paraId="651B0DC3" w14:textId="77777777" w:rsidR="003C5620" w:rsidRPr="00EC37C5" w:rsidRDefault="003C5620" w:rsidP="005B27C9">
      <w:pPr>
        <w:shd w:val="clear" w:color="auto" w:fill="FFFFFF"/>
        <w:tabs>
          <w:tab w:val="left" w:pos="1142"/>
        </w:tabs>
        <w:rPr>
          <w:rFonts w:ascii="Tahoma" w:hAnsi="Tahoma" w:cs="Tahoma"/>
          <w:lang w:val="es-ES_tradnl"/>
        </w:rPr>
      </w:pPr>
    </w:p>
    <w:p w14:paraId="59EBD2CC"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2.3</w:t>
      </w:r>
      <w:r w:rsidRPr="00EC37C5">
        <w:rPr>
          <w:rFonts w:ascii="Tahoma" w:hAnsi="Tahoma" w:cs="Tahoma"/>
          <w:lang w:val="es-ES_tradnl"/>
        </w:rPr>
        <w:tab/>
      </w:r>
      <w:r w:rsidRPr="00EC37C5">
        <w:rPr>
          <w:rFonts w:ascii="Tahoma" w:hAnsi="Tahoma" w:cs="Tahoma"/>
          <w:b/>
          <w:lang w:val="es-ES_tradnl"/>
        </w:rPr>
        <w:t>Inhabilidades.</w:t>
      </w:r>
    </w:p>
    <w:p w14:paraId="4702B799" w14:textId="77777777" w:rsidR="003C5620" w:rsidRPr="00EC37C5" w:rsidRDefault="003C5620" w:rsidP="005B27C9">
      <w:pPr>
        <w:shd w:val="clear" w:color="auto" w:fill="FFFFFF"/>
        <w:tabs>
          <w:tab w:val="left" w:pos="1142"/>
        </w:tabs>
        <w:rPr>
          <w:rFonts w:ascii="Tahoma" w:hAnsi="Tahoma" w:cs="Tahoma"/>
        </w:rPr>
      </w:pPr>
    </w:p>
    <w:p w14:paraId="4E4A3A1A" w14:textId="77777777" w:rsidR="002E74FB" w:rsidRPr="00EC37C5" w:rsidRDefault="002E74FB" w:rsidP="005B27C9">
      <w:pPr>
        <w:pStyle w:val="Textoindependiente"/>
        <w:jc w:val="both"/>
      </w:pPr>
      <w:r w:rsidRPr="00EC37C5">
        <w:t xml:space="preserve">No podrán participar aquellas personas naturales o jurídicas que se encuentren incursas en cualquiera de las inhabilidades generales o especiales previstas en las leyes especiales ni aquellas que se encuentren comprendidas dentro del cuarto grado de consanguinidad o segundo de </w:t>
      </w:r>
      <w:r w:rsidRPr="00EC37C5">
        <w:lastRenderedPageBreak/>
        <w:t>afinidad con los miembros de la Administración de la Fundación Terminal Terrestre de Guayaquil, su Directorio, el Comité de Subastas de la Fundación Terminal Terrestre de Guayaquil y/o con cualquier funcionario de dicha entidad que hubiere participado en la elaboración de las bases de la subasta.</w:t>
      </w:r>
    </w:p>
    <w:p w14:paraId="10A3E944" w14:textId="77777777" w:rsidR="003C5620" w:rsidRPr="00EC37C5" w:rsidRDefault="003C5620" w:rsidP="005B27C9">
      <w:pPr>
        <w:shd w:val="clear" w:color="auto" w:fill="FFFFFF"/>
        <w:jc w:val="both"/>
        <w:rPr>
          <w:rFonts w:ascii="Tahoma" w:hAnsi="Tahoma" w:cs="Tahoma"/>
        </w:rPr>
      </w:pPr>
    </w:p>
    <w:p w14:paraId="7B3885C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La fecha límite para la presentación de la oferta podrá ser extendida por el Comité de Subasta, de considerarlo pertinente, particular que será publicado oportunamente en la página web de la Fundación.</w:t>
      </w:r>
    </w:p>
    <w:p w14:paraId="42722134" w14:textId="77777777" w:rsidR="003C5620" w:rsidRPr="00EC37C5" w:rsidRDefault="003C5620" w:rsidP="005B27C9">
      <w:pPr>
        <w:shd w:val="clear" w:color="auto" w:fill="FFFFFF"/>
        <w:jc w:val="both"/>
        <w:rPr>
          <w:rFonts w:ascii="Tahoma" w:hAnsi="Tahoma" w:cs="Tahoma"/>
        </w:rPr>
      </w:pPr>
    </w:p>
    <w:p w14:paraId="2F709AFD" w14:textId="77777777" w:rsidR="003C5620" w:rsidRPr="00EC37C5" w:rsidRDefault="003C5620" w:rsidP="005B27C9">
      <w:pPr>
        <w:shd w:val="clear" w:color="auto" w:fill="FFFFFF"/>
        <w:tabs>
          <w:tab w:val="left" w:pos="1142"/>
        </w:tabs>
        <w:rPr>
          <w:rFonts w:ascii="Tahoma" w:hAnsi="Tahoma" w:cs="Tahoma"/>
          <w:b/>
          <w:lang w:val="es-ES_tradnl"/>
        </w:rPr>
      </w:pPr>
      <w:r w:rsidRPr="00EC37C5">
        <w:rPr>
          <w:rFonts w:ascii="Tahoma" w:hAnsi="Tahoma" w:cs="Tahoma"/>
          <w:b/>
          <w:lang w:val="es-ES_tradnl"/>
        </w:rPr>
        <w:t>2.4</w:t>
      </w:r>
      <w:r w:rsidRPr="00EC37C5">
        <w:rPr>
          <w:rFonts w:ascii="Tahoma" w:hAnsi="Tahoma" w:cs="Tahoma"/>
          <w:lang w:val="es-ES_tradnl"/>
        </w:rPr>
        <w:tab/>
      </w:r>
      <w:r w:rsidRPr="00EC37C5">
        <w:rPr>
          <w:rFonts w:ascii="Tahoma" w:hAnsi="Tahoma" w:cs="Tahoma"/>
          <w:b/>
          <w:lang w:val="es-ES_tradnl"/>
        </w:rPr>
        <w:t>Aclaraciones y Respuestas.</w:t>
      </w:r>
    </w:p>
    <w:p w14:paraId="0DF6A040" w14:textId="77777777" w:rsidR="003C5620" w:rsidRPr="00EC37C5" w:rsidRDefault="003C5620" w:rsidP="005B27C9">
      <w:pPr>
        <w:shd w:val="clear" w:color="auto" w:fill="FFFFFF"/>
        <w:tabs>
          <w:tab w:val="left" w:pos="1142"/>
        </w:tabs>
        <w:rPr>
          <w:rFonts w:ascii="Tahoma" w:hAnsi="Tahoma" w:cs="Tahoma"/>
        </w:rPr>
      </w:pPr>
    </w:p>
    <w:p w14:paraId="496E5D8A" w14:textId="7A585E27"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lang w:val="es-ES_tradnl"/>
        </w:rPr>
        <w:t xml:space="preserve">Los interesados podrán efectuar por escrito consultas y solicitar aclaraciones a la FUNDACIÓN TERRESTRE DE GUAYAQUIL hasta el día </w:t>
      </w:r>
      <w:r w:rsidR="00E52DF0">
        <w:rPr>
          <w:rFonts w:ascii="Tahoma" w:hAnsi="Tahoma" w:cs="Tahoma"/>
          <w:b/>
          <w:lang w:val="es-ES_tradnl"/>
        </w:rPr>
        <w:t>21 de julio</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p>
    <w:p w14:paraId="2A074A01" w14:textId="77777777" w:rsidR="003C5620" w:rsidRPr="00EC37C5" w:rsidRDefault="003C5620" w:rsidP="005B27C9">
      <w:pPr>
        <w:shd w:val="clear" w:color="auto" w:fill="FFFFFF"/>
        <w:tabs>
          <w:tab w:val="left" w:pos="5400"/>
        </w:tabs>
        <w:jc w:val="both"/>
        <w:rPr>
          <w:rFonts w:ascii="Tahoma" w:hAnsi="Tahoma" w:cs="Tahoma"/>
          <w:bCs/>
          <w:lang w:val="es-ES_tradnl"/>
        </w:rPr>
      </w:pPr>
      <w:r w:rsidRPr="00EC37C5">
        <w:rPr>
          <w:rFonts w:ascii="Tahoma" w:hAnsi="Tahoma" w:cs="Tahoma"/>
          <w:bCs/>
          <w:lang w:val="es-ES_tradnl"/>
        </w:rPr>
        <w:tab/>
      </w:r>
    </w:p>
    <w:p w14:paraId="74AEDE27" w14:textId="13BB6513"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 xml:space="preserve">El Comité de Subasta, emitirá las aclaraciones o respuestas a los interesados, las que serán </w:t>
      </w:r>
      <w:r w:rsidRPr="00EC37C5">
        <w:rPr>
          <w:rFonts w:ascii="Tahoma" w:hAnsi="Tahoma" w:cs="Tahoma"/>
          <w:iCs/>
          <w:lang w:val="es-ES_tradnl"/>
        </w:rPr>
        <w:t xml:space="preserve">contestadas </w:t>
      </w:r>
      <w:r w:rsidRPr="00EC37C5">
        <w:rPr>
          <w:rFonts w:ascii="Tahoma" w:hAnsi="Tahoma" w:cs="Tahoma"/>
          <w:lang w:val="es-ES_tradnl"/>
        </w:rPr>
        <w:t xml:space="preserve">y notificadas a través de la página web de la Fundación, hasta el </w:t>
      </w:r>
      <w:r w:rsidR="00E52DF0">
        <w:rPr>
          <w:rFonts w:ascii="Tahoma" w:hAnsi="Tahoma" w:cs="Tahoma"/>
          <w:b/>
          <w:lang w:val="es-ES_tradnl"/>
        </w:rPr>
        <w:t>26 de julio</w:t>
      </w:r>
      <w:r w:rsidR="00D77ADD">
        <w:rPr>
          <w:rFonts w:ascii="Tahoma" w:hAnsi="Tahoma" w:cs="Tahoma"/>
          <w:b/>
          <w:lang w:val="es-ES_tradnl"/>
        </w:rPr>
        <w:t xml:space="preserve"> del 2023</w:t>
      </w:r>
      <w:r w:rsidRPr="00EC37C5">
        <w:rPr>
          <w:rFonts w:ascii="Tahoma" w:hAnsi="Tahoma" w:cs="Tahoma"/>
          <w:lang w:val="es-ES_tradnl"/>
        </w:rPr>
        <w:t xml:space="preserve"> </w:t>
      </w:r>
      <w:r w:rsidRPr="00EC37C5">
        <w:rPr>
          <w:rFonts w:ascii="Tahoma" w:hAnsi="Tahoma" w:cs="Tahoma"/>
          <w:bCs/>
          <w:lang w:val="es-ES_tradnl"/>
        </w:rPr>
        <w:t>a las 16h00</w:t>
      </w:r>
      <w:r w:rsidRPr="00EC37C5">
        <w:rPr>
          <w:rFonts w:ascii="Tahoma" w:hAnsi="Tahoma" w:cs="Tahoma"/>
          <w:lang w:val="es-ES_tradnl"/>
        </w:rPr>
        <w:t>.</w:t>
      </w:r>
    </w:p>
    <w:p w14:paraId="738D7D8B" w14:textId="77777777" w:rsidR="003C5620" w:rsidRPr="00EC37C5" w:rsidRDefault="003C5620" w:rsidP="005B27C9">
      <w:pPr>
        <w:shd w:val="clear" w:color="auto" w:fill="FFFFFF"/>
        <w:rPr>
          <w:rFonts w:ascii="Tahoma" w:hAnsi="Tahoma" w:cs="Tahoma"/>
          <w:b/>
          <w:bCs/>
        </w:rPr>
      </w:pPr>
    </w:p>
    <w:p w14:paraId="1616359C"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2.5 Entrega de propuestas.</w:t>
      </w:r>
    </w:p>
    <w:p w14:paraId="6D135BBD" w14:textId="77777777" w:rsidR="003C5620" w:rsidRPr="00EC37C5" w:rsidRDefault="003C5620" w:rsidP="005B27C9">
      <w:pPr>
        <w:shd w:val="clear" w:color="auto" w:fill="FFFFFF"/>
        <w:rPr>
          <w:rFonts w:ascii="Tahoma" w:hAnsi="Tahoma" w:cs="Tahoma"/>
        </w:rPr>
      </w:pPr>
    </w:p>
    <w:p w14:paraId="1AB35919" w14:textId="7F21ED3C"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Las ofertas deberán ser </w:t>
      </w:r>
      <w:r w:rsidRPr="00EC37C5">
        <w:rPr>
          <w:rFonts w:ascii="Tahoma" w:hAnsi="Tahoma" w:cs="Tahoma"/>
          <w:bCs/>
          <w:lang w:val="es-ES_tradnl"/>
        </w:rPr>
        <w:t xml:space="preserve">presentadas en un sobre cerrado debidamente anillado o en una </w:t>
      </w:r>
      <w:r w:rsidRPr="00EC37C5">
        <w:rPr>
          <w:rFonts w:ascii="Tahoma" w:hAnsi="Tahoma" w:cs="Tahoma"/>
          <w:lang w:val="es-ES_tradnl"/>
        </w:rPr>
        <w:t xml:space="preserve">carpeta con vincha, con una leyenda en la parte exterior del sobre, en la cual se indique </w:t>
      </w:r>
      <w:r w:rsidRPr="00EC37C5">
        <w:rPr>
          <w:rFonts w:ascii="Tahoma" w:hAnsi="Tahoma" w:cs="Tahoma"/>
          <w:bCs/>
          <w:lang w:val="es-ES_tradnl"/>
        </w:rPr>
        <w:t xml:space="preserve">el nombre del oferente, </w:t>
      </w:r>
      <w:r w:rsidRPr="00EC37C5">
        <w:rPr>
          <w:rFonts w:ascii="Tahoma" w:hAnsi="Tahoma" w:cs="Tahoma"/>
          <w:lang w:val="es-ES_tradnl"/>
        </w:rPr>
        <w:t xml:space="preserve">así como el </w:t>
      </w:r>
      <w:r w:rsidRPr="00EC37C5">
        <w:rPr>
          <w:rFonts w:ascii="Tahoma" w:hAnsi="Tahoma" w:cs="Tahoma"/>
          <w:bCs/>
          <w:lang w:val="es-ES_tradnl"/>
        </w:rPr>
        <w:t>local</w:t>
      </w:r>
      <w:r w:rsidRPr="00EC37C5">
        <w:rPr>
          <w:rFonts w:ascii="Tahoma" w:hAnsi="Tahoma" w:cs="Tahoma"/>
          <w:b/>
          <w:bCs/>
          <w:lang w:val="es-ES_tradnl"/>
        </w:rPr>
        <w:t xml:space="preserve"> </w:t>
      </w:r>
      <w:r w:rsidRPr="00EC37C5">
        <w:rPr>
          <w:rFonts w:ascii="Tahoma" w:hAnsi="Tahoma" w:cs="Tahoma"/>
          <w:lang w:val="es-ES_tradnl"/>
        </w:rPr>
        <w:t xml:space="preserve">sobre el cual se oferta, hasta las 11h00 horas del día </w:t>
      </w:r>
      <w:r w:rsidR="002D4907">
        <w:rPr>
          <w:rFonts w:ascii="Tahoma" w:hAnsi="Tahoma" w:cs="Tahoma"/>
          <w:b/>
          <w:lang w:val="es-ES_tradnl"/>
        </w:rPr>
        <w:t>31</w:t>
      </w:r>
      <w:r w:rsidR="00C8094E">
        <w:rPr>
          <w:rFonts w:ascii="Tahoma" w:hAnsi="Tahoma" w:cs="Tahoma"/>
          <w:b/>
          <w:lang w:val="es-ES_tradnl"/>
        </w:rPr>
        <w:t xml:space="preserve"> de </w:t>
      </w:r>
      <w:r w:rsidR="002D4907">
        <w:rPr>
          <w:rFonts w:ascii="Tahoma" w:hAnsi="Tahoma" w:cs="Tahoma"/>
          <w:b/>
          <w:lang w:val="es-ES_tradnl"/>
        </w:rPr>
        <w:t>julio</w:t>
      </w:r>
      <w:r w:rsidR="00D77ADD">
        <w:rPr>
          <w:rFonts w:ascii="Tahoma" w:hAnsi="Tahoma" w:cs="Tahoma"/>
          <w:b/>
          <w:lang w:val="es-ES_tradnl"/>
        </w:rPr>
        <w:t xml:space="preserve"> del 2023</w:t>
      </w:r>
      <w:r w:rsidRPr="00EC37C5">
        <w:rPr>
          <w:rFonts w:ascii="Tahoma" w:hAnsi="Tahoma" w:cs="Tahoma"/>
          <w:lang w:val="es-ES_tradnl"/>
        </w:rPr>
        <w:t xml:space="preserve">, en </w:t>
      </w:r>
      <w:r w:rsidR="00091EF2" w:rsidRPr="00AC19E6">
        <w:rPr>
          <w:rFonts w:ascii="Tahoma" w:hAnsi="Tahoma" w:cs="Tahoma"/>
          <w:b/>
          <w:u w:val="single"/>
        </w:rPr>
        <w:t>la Dirección Jurídica ubicado en el 4to piso de las oficinas administrativas de la Fundación Terminal Terrestre de Guayaquil</w:t>
      </w:r>
      <w:r w:rsidRPr="00EC37C5">
        <w:rPr>
          <w:rFonts w:ascii="Tahoma" w:hAnsi="Tahoma" w:cs="Tahoma"/>
          <w:lang w:val="es-ES_tradnl"/>
        </w:rPr>
        <w:t>.</w:t>
      </w:r>
      <w:r w:rsidRPr="00EC37C5">
        <w:rPr>
          <w:rFonts w:ascii="Tahoma" w:hAnsi="Tahoma" w:cs="Tahoma"/>
          <w:b/>
          <w:bCs/>
          <w:lang w:val="es-ES_tradnl"/>
        </w:rPr>
        <w:t xml:space="preserve"> </w:t>
      </w:r>
      <w:r w:rsidRPr="00EC37C5">
        <w:rPr>
          <w:rFonts w:ascii="Tahoma" w:hAnsi="Tahoma" w:cs="Tahoma"/>
          <w:lang w:val="es-ES_tradnl"/>
        </w:rPr>
        <w:t>Treinta minutos más tarde, en audiencia pública, el Comité se reunirá en presencia de los participantes que deseen asistir, para proceder a la apertura de los sobres que contengan las ofertas.</w:t>
      </w:r>
    </w:p>
    <w:p w14:paraId="6D6DDC3C" w14:textId="77777777" w:rsidR="009D2CAC" w:rsidRPr="00EC37C5" w:rsidRDefault="009D2CAC" w:rsidP="005B27C9">
      <w:pPr>
        <w:shd w:val="clear" w:color="auto" w:fill="FFFFFF"/>
        <w:tabs>
          <w:tab w:val="left" w:pos="2490"/>
        </w:tabs>
        <w:jc w:val="both"/>
        <w:rPr>
          <w:rFonts w:ascii="Tahoma" w:hAnsi="Tahoma" w:cs="Tahoma"/>
        </w:rPr>
      </w:pPr>
    </w:p>
    <w:p w14:paraId="2AA6E6EE" w14:textId="77777777" w:rsidR="009D2CAC" w:rsidRPr="00EC37C5" w:rsidRDefault="009D2CAC" w:rsidP="005B27C9">
      <w:pPr>
        <w:pStyle w:val="Textoindependiente"/>
        <w:jc w:val="both"/>
      </w:pPr>
      <w:r w:rsidRPr="00EC37C5">
        <w:t xml:space="preserve">En el día y hora señalados en la convocatoria, el </w:t>
      </w:r>
      <w:proofErr w:type="gramStart"/>
      <w:r w:rsidRPr="00EC37C5">
        <w:t>Presidente</w:t>
      </w:r>
      <w:proofErr w:type="gramEnd"/>
      <w:r w:rsidRPr="00EC37C5">
        <w:t xml:space="preserve"> del Comité de Subasta procederá a la apertura del sobre único en la sala de sesiones de la Fundación Terminal Terrestre de Guayaquil, en presencia de los participantes que deseen asistir, cada apertura tendrá un tiempo de duración máxima de 15 minutos y las ofertas serán revisadas conforme el orden numérico constante en la convocatoria (por local) y por orden de recepción. En el mismo acto de apertura se verificará que ninguno de los valores propuestos por los oferentes sea inferior a los mínimos señalados en la convocatoria, caso contrario la referida oferta será rechazada.</w:t>
      </w:r>
    </w:p>
    <w:p w14:paraId="5FF5F91F" w14:textId="77777777" w:rsidR="009D2CAC" w:rsidRPr="00EC37C5" w:rsidRDefault="009D2CAC" w:rsidP="005B27C9">
      <w:pPr>
        <w:shd w:val="clear" w:color="auto" w:fill="FFFFFF"/>
        <w:tabs>
          <w:tab w:val="left" w:pos="2490"/>
        </w:tabs>
        <w:jc w:val="both"/>
        <w:rPr>
          <w:rFonts w:ascii="Tahoma" w:hAnsi="Tahoma" w:cs="Tahoma"/>
        </w:rPr>
      </w:pPr>
    </w:p>
    <w:p w14:paraId="7A631118" w14:textId="77777777" w:rsidR="003C5620" w:rsidRPr="00EC37C5" w:rsidRDefault="003C5620" w:rsidP="005B27C9">
      <w:pPr>
        <w:shd w:val="clear" w:color="auto" w:fill="FFFFFF"/>
        <w:rPr>
          <w:rFonts w:ascii="Tahoma" w:hAnsi="Tahoma" w:cs="Tahoma"/>
          <w:lang w:val="es-ES_tradnl"/>
        </w:rPr>
      </w:pPr>
      <w:r w:rsidRPr="00EC37C5">
        <w:rPr>
          <w:rFonts w:ascii="Tahoma" w:hAnsi="Tahoma" w:cs="Tahoma"/>
          <w:lang w:val="es-ES_tradnl"/>
        </w:rPr>
        <w:t>Las propuestas deberán contener:</w:t>
      </w:r>
    </w:p>
    <w:p w14:paraId="4593C911" w14:textId="77777777" w:rsidR="003C5620" w:rsidRPr="00EC37C5" w:rsidRDefault="003C5620" w:rsidP="005B27C9">
      <w:pPr>
        <w:shd w:val="clear" w:color="auto" w:fill="FFFFFF"/>
        <w:rPr>
          <w:rFonts w:ascii="Tahoma" w:hAnsi="Tahoma" w:cs="Tahoma"/>
        </w:rPr>
      </w:pPr>
    </w:p>
    <w:p w14:paraId="51957B0C" w14:textId="77777777" w:rsidR="003C5620" w:rsidRPr="00EC37C5" w:rsidRDefault="003C5620" w:rsidP="005B27C9">
      <w:pPr>
        <w:shd w:val="clear" w:color="auto" w:fill="FFFFFF"/>
        <w:rPr>
          <w:rFonts w:ascii="Tahoma" w:hAnsi="Tahoma" w:cs="Tahoma"/>
          <w:b/>
          <w:bCs/>
          <w:lang w:val="es-ES_tradnl"/>
        </w:rPr>
      </w:pPr>
      <w:r w:rsidRPr="00EC37C5">
        <w:rPr>
          <w:rFonts w:ascii="Tahoma" w:hAnsi="Tahoma" w:cs="Tahoma"/>
          <w:b/>
          <w:bCs/>
          <w:lang w:val="es-ES_tradnl"/>
        </w:rPr>
        <w:t>SOBRE ÚNICO</w:t>
      </w:r>
    </w:p>
    <w:p w14:paraId="6E9E6E72" w14:textId="77777777" w:rsidR="003C5620" w:rsidRPr="00EC37C5" w:rsidRDefault="003C5620" w:rsidP="005B27C9">
      <w:pPr>
        <w:shd w:val="clear" w:color="auto" w:fill="FFFFFF"/>
        <w:rPr>
          <w:rFonts w:ascii="Tahoma" w:hAnsi="Tahoma" w:cs="Tahoma"/>
        </w:rPr>
      </w:pPr>
    </w:p>
    <w:p w14:paraId="4F000B9E" w14:textId="77777777" w:rsidR="0090131A"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1 </w:t>
      </w:r>
      <w:r w:rsidR="003C5620" w:rsidRPr="00EC37C5">
        <w:rPr>
          <w:rFonts w:ascii="Tahoma" w:hAnsi="Tahoma" w:cs="Tahoma"/>
          <w:lang w:val="es-ES_tradnl"/>
        </w:rPr>
        <w:t>Solicitud de Autorización</w:t>
      </w:r>
      <w:r w:rsidRPr="00EC37C5">
        <w:rPr>
          <w:rFonts w:ascii="Tahoma" w:hAnsi="Tahoma" w:cs="Tahoma"/>
          <w:lang w:val="es-ES_tradnl"/>
        </w:rPr>
        <w:t>.</w:t>
      </w:r>
    </w:p>
    <w:p w14:paraId="4FCA7E25"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2 </w:t>
      </w:r>
      <w:r w:rsidR="0090131A" w:rsidRPr="00EC37C5">
        <w:rPr>
          <w:rFonts w:ascii="Tahoma" w:hAnsi="Tahoma" w:cs="Tahoma"/>
          <w:lang w:val="es-ES_tradnl"/>
        </w:rPr>
        <w:t>Declaración del oferente</w:t>
      </w:r>
      <w:r w:rsidRPr="00EC37C5">
        <w:rPr>
          <w:rFonts w:ascii="Tahoma" w:hAnsi="Tahoma" w:cs="Tahoma"/>
          <w:lang w:val="es-ES_tradnl"/>
        </w:rPr>
        <w:t>.</w:t>
      </w:r>
    </w:p>
    <w:p w14:paraId="265631CD" w14:textId="77777777" w:rsidR="0090131A"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3 Datos Generales del Oferente.</w:t>
      </w:r>
    </w:p>
    <w:p w14:paraId="53C14F93" w14:textId="77777777" w:rsidR="003C5620" w:rsidRPr="00EC37C5" w:rsidRDefault="003C5620"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 xml:space="preserve">Formulario No. 4 </w:t>
      </w:r>
      <w:r w:rsidR="0090131A" w:rsidRPr="00EC37C5">
        <w:rPr>
          <w:rFonts w:ascii="Tahoma" w:hAnsi="Tahoma" w:cs="Tahoma"/>
          <w:lang w:val="es-ES_tradnl"/>
        </w:rPr>
        <w:t>Oferta Económica.</w:t>
      </w:r>
    </w:p>
    <w:p w14:paraId="3A16ACE5" w14:textId="77777777" w:rsidR="009C169D" w:rsidRPr="00EC37C5" w:rsidRDefault="0090131A"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Formulario No. 5 Garantía de Seriedad de la Oferta.</w:t>
      </w:r>
    </w:p>
    <w:p w14:paraId="12F395A6" w14:textId="77777777" w:rsidR="009C169D" w:rsidRPr="00EC37C5" w:rsidRDefault="009C169D" w:rsidP="00B8093C">
      <w:pPr>
        <w:pStyle w:val="Prrafodelista"/>
        <w:numPr>
          <w:ilvl w:val="0"/>
          <w:numId w:val="20"/>
        </w:numPr>
        <w:shd w:val="clear" w:color="auto" w:fill="FFFFFF"/>
        <w:jc w:val="both"/>
        <w:rPr>
          <w:rFonts w:ascii="Tahoma" w:hAnsi="Tahoma" w:cs="Tahoma"/>
          <w:lang w:val="es-ES_tradnl"/>
        </w:rPr>
      </w:pPr>
      <w:r w:rsidRPr="00EC37C5">
        <w:rPr>
          <w:rFonts w:ascii="Tahoma" w:hAnsi="Tahoma" w:cs="Tahoma"/>
          <w:lang w:val="es-ES_tradnl"/>
        </w:rPr>
        <w:t>Documentos de respaldo de conformidad con la naturaleza de la persona que participa.</w:t>
      </w:r>
    </w:p>
    <w:p w14:paraId="25C0CD95" w14:textId="77777777" w:rsidR="003C5620" w:rsidRPr="00EC37C5" w:rsidRDefault="003C5620" w:rsidP="005B27C9">
      <w:pPr>
        <w:shd w:val="clear" w:color="auto" w:fill="FFFFFF"/>
        <w:tabs>
          <w:tab w:val="left" w:pos="360"/>
        </w:tabs>
        <w:jc w:val="both"/>
        <w:rPr>
          <w:rFonts w:ascii="Tahoma" w:hAnsi="Tahoma" w:cs="Tahoma"/>
          <w:lang w:val="es-ES_tradnl"/>
        </w:rPr>
      </w:pPr>
    </w:p>
    <w:p w14:paraId="709BA385" w14:textId="77777777" w:rsidR="0090131A" w:rsidRPr="001B27CC" w:rsidRDefault="0090131A" w:rsidP="005B27C9">
      <w:pPr>
        <w:shd w:val="clear" w:color="auto" w:fill="FFFFFF"/>
        <w:tabs>
          <w:tab w:val="left" w:pos="360"/>
        </w:tabs>
        <w:jc w:val="both"/>
        <w:rPr>
          <w:rFonts w:ascii="Tahoma" w:hAnsi="Tahoma" w:cs="Tahoma"/>
          <w:b/>
          <w:u w:val="single"/>
          <w:lang w:val="es-ES_tradnl"/>
        </w:rPr>
      </w:pPr>
      <w:r w:rsidRPr="001B27CC">
        <w:rPr>
          <w:rFonts w:ascii="Tahoma" w:hAnsi="Tahoma" w:cs="Tahoma"/>
          <w:b/>
          <w:u w:val="single"/>
          <w:lang w:val="es-ES_tradnl"/>
        </w:rPr>
        <w:t>Es responsabilidad de los oferentes la correcta consignación de la información requerida en los formularios de la presente oferta.</w:t>
      </w:r>
    </w:p>
    <w:p w14:paraId="1DDD0FB8" w14:textId="77777777" w:rsidR="003C5620" w:rsidRPr="00EC37C5" w:rsidRDefault="003C5620" w:rsidP="005B27C9">
      <w:pPr>
        <w:shd w:val="clear" w:color="auto" w:fill="FFFFFF"/>
        <w:jc w:val="both"/>
        <w:rPr>
          <w:rFonts w:ascii="Tahoma" w:hAnsi="Tahoma" w:cs="Tahoma"/>
          <w:b/>
          <w:lang w:val="es-ES_tradnl"/>
        </w:rPr>
      </w:pPr>
    </w:p>
    <w:p w14:paraId="44B0B69F" w14:textId="77777777" w:rsidR="0090131A" w:rsidRPr="00EC37C5" w:rsidRDefault="0090131A" w:rsidP="005B27C9">
      <w:pPr>
        <w:shd w:val="clear" w:color="auto" w:fill="FFFFFF"/>
        <w:jc w:val="both"/>
        <w:rPr>
          <w:rFonts w:ascii="Tahoma" w:hAnsi="Tahoma" w:cs="Tahoma"/>
          <w:b/>
          <w:lang w:val="es-ES_tradnl"/>
        </w:rPr>
      </w:pPr>
    </w:p>
    <w:p w14:paraId="4A5AD51E"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ANEXOS A LA SOLICITUD DE AUTORIZACIÓN, QUE SERÁN EVALUADOS EN LA ETAPA DE EVALUACIÓN (CUMPLE/NO CUMPLE), LOS CUALES DEBERÁN PRESENTARSE EN ORIGINAL O COPIA NOTARIADA:</w:t>
      </w:r>
    </w:p>
    <w:p w14:paraId="19AEB432" w14:textId="77777777" w:rsidR="0090131A" w:rsidRPr="00EC37C5" w:rsidRDefault="0090131A" w:rsidP="0090131A">
      <w:pPr>
        <w:pStyle w:val="Textoindependiente"/>
        <w:rPr>
          <w:b/>
        </w:rPr>
      </w:pPr>
    </w:p>
    <w:p w14:paraId="5E43A2E7" w14:textId="77777777" w:rsidR="0090131A" w:rsidRPr="00EC37C5" w:rsidRDefault="0090131A" w:rsidP="0090131A">
      <w:pPr>
        <w:rPr>
          <w:rFonts w:ascii="Tahoma" w:hAnsi="Tahoma" w:cs="Tahoma"/>
          <w:b/>
        </w:rPr>
      </w:pPr>
      <w:r w:rsidRPr="00EC37C5">
        <w:rPr>
          <w:rFonts w:ascii="Tahoma" w:hAnsi="Tahoma" w:cs="Tahoma"/>
          <w:b/>
        </w:rPr>
        <w:t>EN CASO DE SER PERSONAS NATURALES:</w:t>
      </w:r>
    </w:p>
    <w:p w14:paraId="63CD4F5C"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Cédula de identidad y certificado de votación vigente.</w:t>
      </w:r>
    </w:p>
    <w:p w14:paraId="566A5549"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lastRenderedPageBreak/>
        <w:t>Registro Único de Contribuyentes.</w:t>
      </w:r>
    </w:p>
    <w:p w14:paraId="4856BBB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b/>
        </w:rPr>
      </w:pPr>
      <w:r w:rsidRPr="00EC37C5">
        <w:rPr>
          <w:rFonts w:ascii="Tahoma" w:hAnsi="Tahoma" w:cs="Tahoma"/>
        </w:rPr>
        <w:t xml:space="preserve">Declaración de Impuesto a la Renta presentada ante el Servicio de Rentas Internas, del ejercicio exigible, de conformidad con lo dispuesto en el art. 72 del Reglamento para la Aplicación de la Ley de Régimen Tributario Interno, en concordancia con el art. 40 de la Ley de Régimen Tributario Interno. </w:t>
      </w:r>
    </w:p>
    <w:p w14:paraId="426B5DE7"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Planilla de servicios básicos en la que conste la dirección domiciliaria del oferente.</w:t>
      </w:r>
    </w:p>
    <w:p w14:paraId="2BFE3046" w14:textId="77777777" w:rsidR="0090131A" w:rsidRPr="00EC37C5" w:rsidRDefault="0090131A" w:rsidP="0090131A">
      <w:pPr>
        <w:pStyle w:val="Textoindependiente"/>
      </w:pPr>
    </w:p>
    <w:p w14:paraId="518EC099" w14:textId="77777777" w:rsidR="0090131A" w:rsidRPr="00EC37C5" w:rsidRDefault="0090131A" w:rsidP="0090131A">
      <w:pPr>
        <w:pStyle w:val="Ttulo2"/>
        <w:rPr>
          <w:rFonts w:ascii="Tahoma" w:hAnsi="Tahoma" w:cs="Tahoma"/>
          <w:b/>
          <w:color w:val="auto"/>
          <w:sz w:val="20"/>
          <w:szCs w:val="20"/>
        </w:rPr>
      </w:pPr>
      <w:r w:rsidRPr="00EC37C5">
        <w:rPr>
          <w:rFonts w:ascii="Tahoma" w:hAnsi="Tahoma" w:cs="Tahoma"/>
          <w:b/>
          <w:color w:val="auto"/>
          <w:sz w:val="20"/>
          <w:szCs w:val="20"/>
        </w:rPr>
        <w:t>EN CASO DE SER COMPAÑÍAS:</w:t>
      </w:r>
    </w:p>
    <w:p w14:paraId="6C7F9F3F"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Escritura de constitución de la compañía y la última reforma del estatuto si la hubiere.</w:t>
      </w:r>
    </w:p>
    <w:p w14:paraId="770D22C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Nombramiento vigente del Representante Legal de la compañía, debidamente inscrito en el Registro Mercantil.</w:t>
      </w:r>
    </w:p>
    <w:p w14:paraId="4DFC25E7"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Superintendencia de Compañías.</w:t>
      </w:r>
    </w:p>
    <w:p w14:paraId="5D46E143"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compañía.</w:t>
      </w:r>
    </w:p>
    <w:p w14:paraId="033CB916"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4B952A21"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347E031E" w14:textId="77777777" w:rsidR="0090131A" w:rsidRPr="00EC37C5" w:rsidRDefault="0090131A" w:rsidP="00B8093C">
      <w:pPr>
        <w:pStyle w:val="Prrafodelista"/>
        <w:numPr>
          <w:ilvl w:val="0"/>
          <w:numId w:val="19"/>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614A592F" w14:textId="77777777" w:rsidR="0090131A" w:rsidRPr="00EC37C5" w:rsidRDefault="0090131A" w:rsidP="00B8093C">
      <w:pPr>
        <w:pStyle w:val="Prrafodelista"/>
        <w:numPr>
          <w:ilvl w:val="0"/>
          <w:numId w:val="19"/>
        </w:numPr>
        <w:adjustRightInd/>
        <w:ind w:left="0" w:firstLine="0"/>
        <w:contextualSpacing w:val="0"/>
        <w:jc w:val="both"/>
        <w:rPr>
          <w:rFonts w:ascii="Tahoma" w:hAnsi="Tahoma" w:cs="Tahoma"/>
        </w:rPr>
      </w:pPr>
      <w:r w:rsidRPr="00EC37C5">
        <w:rPr>
          <w:rFonts w:ascii="Tahoma" w:hAnsi="Tahoma" w:cs="Tahoma"/>
        </w:rPr>
        <w:t>Nómina de Accionistas o Socios.</w:t>
      </w:r>
    </w:p>
    <w:p w14:paraId="7C4C3E41" w14:textId="77777777" w:rsidR="0090131A" w:rsidRPr="00EC37C5" w:rsidRDefault="0090131A" w:rsidP="0090131A">
      <w:pPr>
        <w:pStyle w:val="Textoindependiente"/>
      </w:pPr>
    </w:p>
    <w:p w14:paraId="13FD502F"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EN CASO DE SER COOPERATIVAS:</w:t>
      </w:r>
    </w:p>
    <w:p w14:paraId="77F9C541" w14:textId="77777777" w:rsidR="0090131A" w:rsidRPr="00EC37C5" w:rsidRDefault="0090131A" w:rsidP="0090131A">
      <w:pPr>
        <w:pStyle w:val="Textoindependiente"/>
        <w:ind w:left="709" w:hanging="709"/>
        <w:jc w:val="both"/>
      </w:pPr>
      <w:r w:rsidRPr="00EC37C5">
        <w:t>-</w:t>
      </w:r>
      <w:r w:rsidRPr="00EC37C5">
        <w:tab/>
        <w:t>Acuerdo Ministerial de creación y/o comprobante de existencia legal debidamente emitido por el ente rector de la materia/segmento.</w:t>
      </w:r>
    </w:p>
    <w:p w14:paraId="441158EE"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Estatutos vigentes.</w:t>
      </w:r>
    </w:p>
    <w:p w14:paraId="688D884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Nombramiento vigente del Representante Legal debidamente inscrito ante la autoridad competente.</w:t>
      </w:r>
    </w:p>
    <w:p w14:paraId="18B252F5"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Cumplimiento de Obligaciones emitido por la autoridad competente (ANT).</w:t>
      </w:r>
    </w:p>
    <w:p w14:paraId="0C252CD7"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Cédula de identidad y certificado de votación vigente del representante Legal de la cooperativa.</w:t>
      </w:r>
    </w:p>
    <w:p w14:paraId="0935F18D"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Registro Único de Contribuyentes, en el que se determine su actividad comercial, la misma que deberá ser compatible con la actividad o negocio que pretende se autorice.</w:t>
      </w:r>
    </w:p>
    <w:p w14:paraId="75805F99"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Declaración de Impuesto a la Renta presentada ante el Servicio de Rentas Internas, del ejercicio económico exigible, de conformidad con lo dispuesto en el art. 72 del Reglamento para la Aplicación de la Ley de Régimen Tributario Interno, en concordancia con el art. 40 de la Ley de Régimen Tributario Interno.</w:t>
      </w:r>
    </w:p>
    <w:p w14:paraId="58E0655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Planilla de servicios básicos en la que conste la dirección domiciliaria de la compañía.</w:t>
      </w:r>
    </w:p>
    <w:p w14:paraId="339BD4A1" w14:textId="77777777" w:rsidR="0090131A" w:rsidRPr="00EC37C5" w:rsidRDefault="0090131A" w:rsidP="00B8093C">
      <w:pPr>
        <w:pStyle w:val="Prrafodelista"/>
        <w:numPr>
          <w:ilvl w:val="0"/>
          <w:numId w:val="18"/>
        </w:numPr>
        <w:adjustRightInd/>
        <w:ind w:left="0" w:firstLine="0"/>
        <w:contextualSpacing w:val="0"/>
        <w:jc w:val="both"/>
        <w:rPr>
          <w:rFonts w:ascii="Tahoma" w:hAnsi="Tahoma" w:cs="Tahoma"/>
        </w:rPr>
      </w:pPr>
      <w:r w:rsidRPr="00EC37C5">
        <w:rPr>
          <w:rFonts w:ascii="Tahoma" w:hAnsi="Tahoma" w:cs="Tahoma"/>
        </w:rPr>
        <w:t>Nómina de Socios emitida por la autoridad competente.</w:t>
      </w:r>
    </w:p>
    <w:p w14:paraId="7C38F628" w14:textId="77777777" w:rsidR="0090131A" w:rsidRPr="00EC37C5" w:rsidRDefault="0090131A" w:rsidP="0090131A">
      <w:pPr>
        <w:pStyle w:val="Textoindependiente"/>
      </w:pPr>
    </w:p>
    <w:p w14:paraId="30485C49" w14:textId="77777777" w:rsidR="0090131A" w:rsidRPr="00EC37C5" w:rsidRDefault="0090131A" w:rsidP="0090131A">
      <w:pPr>
        <w:pStyle w:val="Ttulo2"/>
        <w:jc w:val="both"/>
        <w:rPr>
          <w:rFonts w:ascii="Tahoma" w:hAnsi="Tahoma" w:cs="Tahoma"/>
          <w:b/>
          <w:color w:val="auto"/>
          <w:sz w:val="20"/>
          <w:szCs w:val="20"/>
        </w:rPr>
      </w:pPr>
      <w:r w:rsidRPr="00EC37C5">
        <w:rPr>
          <w:rFonts w:ascii="Tahoma" w:hAnsi="Tahoma" w:cs="Tahoma"/>
          <w:b/>
          <w:color w:val="auto"/>
          <w:sz w:val="20"/>
          <w:szCs w:val="20"/>
        </w:rPr>
        <w:t>DOCUMENTOS ADICIONALES QUE DEBERÁN SER PRESENTADOS (PARA PERSONAS NATURALES Y JURÍDICAS):</w:t>
      </w:r>
    </w:p>
    <w:p w14:paraId="63092AD1" w14:textId="77777777" w:rsidR="007F731A" w:rsidRDefault="0090131A" w:rsidP="007F731A">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de no adeudar a la Fundación Terminal Terrestre de Guayaquil, con corte al mes inmediato anterior a la fecha de presentación de la oferta.</w:t>
      </w:r>
    </w:p>
    <w:p w14:paraId="71BC8D02" w14:textId="77777777" w:rsidR="0090131A" w:rsidRPr="007F731A" w:rsidRDefault="0090131A" w:rsidP="007F731A">
      <w:pPr>
        <w:pStyle w:val="Prrafodelista"/>
        <w:numPr>
          <w:ilvl w:val="0"/>
          <w:numId w:val="18"/>
        </w:numPr>
        <w:adjustRightInd/>
        <w:ind w:left="709" w:hanging="709"/>
        <w:contextualSpacing w:val="0"/>
        <w:jc w:val="both"/>
        <w:rPr>
          <w:rFonts w:ascii="Tahoma" w:hAnsi="Tahoma" w:cs="Tahoma"/>
        </w:rPr>
      </w:pPr>
      <w:r w:rsidRPr="007F731A">
        <w:rPr>
          <w:rFonts w:ascii="Tahoma" w:hAnsi="Tahoma" w:cs="Tahoma"/>
        </w:rPr>
        <w:t>Garantía de seriedad de oferta, que deberá presentarse en póliza, o cheque certificado a nombre de la Fundación Terminal Terrestre de Guayaquil o presentando la constancia (papeleta de depósito) de haber efectuado</w:t>
      </w:r>
      <w:r w:rsidR="007F731A">
        <w:rPr>
          <w:rFonts w:ascii="Tahoma" w:hAnsi="Tahoma" w:cs="Tahoma"/>
        </w:rPr>
        <w:t xml:space="preserve"> </w:t>
      </w:r>
      <w:r w:rsidR="007F731A" w:rsidRPr="007F731A">
        <w:rPr>
          <w:rFonts w:ascii="Tahoma" w:hAnsi="Tahoma" w:cs="Tahoma"/>
        </w:rPr>
        <w:t>la transferencia o depósito correspondiente</w:t>
      </w:r>
      <w:r w:rsidRPr="007F731A">
        <w:rPr>
          <w:rFonts w:ascii="Tahoma" w:hAnsi="Tahoma" w:cs="Tahoma"/>
        </w:rPr>
        <w:t xml:space="preserve"> en la </w:t>
      </w:r>
      <w:r w:rsidRPr="007F731A">
        <w:rPr>
          <w:rFonts w:ascii="Tahoma" w:hAnsi="Tahoma" w:cs="Tahoma"/>
          <w:b/>
          <w:u w:val="single"/>
        </w:rPr>
        <w:t>cuenta corriente</w:t>
      </w:r>
      <w:r w:rsidR="007F731A" w:rsidRPr="007F731A">
        <w:rPr>
          <w:rFonts w:ascii="Tahoma" w:hAnsi="Tahoma" w:cs="Tahoma"/>
          <w:b/>
          <w:u w:val="single"/>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Pr="007F731A">
        <w:rPr>
          <w:rFonts w:ascii="Tahoma" w:hAnsi="Tahoma" w:cs="Tahoma"/>
        </w:rPr>
        <w:t xml:space="preserve"> </w:t>
      </w:r>
    </w:p>
    <w:p w14:paraId="697A73F2"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Certificado Bancario emitido por una entidad financiera nacional, que demuestre que el oferente posee cuenta corriente o de ahorros con su respectivo saldo promedio, fecha de apertura y número de protestos.</w:t>
      </w:r>
    </w:p>
    <w:p w14:paraId="19BEEC40" w14:textId="77777777" w:rsidR="0090131A" w:rsidRPr="00EC37C5" w:rsidRDefault="0090131A" w:rsidP="00B8093C">
      <w:pPr>
        <w:pStyle w:val="Prrafodelista"/>
        <w:numPr>
          <w:ilvl w:val="0"/>
          <w:numId w:val="18"/>
        </w:numPr>
        <w:adjustRightInd/>
        <w:ind w:left="709" w:hanging="709"/>
        <w:contextualSpacing w:val="0"/>
        <w:jc w:val="both"/>
        <w:rPr>
          <w:rFonts w:ascii="Tahoma" w:hAnsi="Tahoma" w:cs="Tahoma"/>
        </w:rPr>
      </w:pPr>
      <w:r w:rsidRPr="00EC37C5">
        <w:rPr>
          <w:rFonts w:ascii="Tahoma" w:hAnsi="Tahoma" w:cs="Tahoma"/>
        </w:rPr>
        <w:t xml:space="preserve">Certificado emitido por el establecimiento donde haya funcionado su local/instalación en el cual se establezca cumplimiento de obligaciones contractuales, monto de ejecución del contrato, años de experiencia </w:t>
      </w:r>
      <w:proofErr w:type="gramStart"/>
      <w:r w:rsidRPr="00EC37C5">
        <w:rPr>
          <w:rFonts w:ascii="Tahoma" w:hAnsi="Tahoma" w:cs="Tahoma"/>
        </w:rPr>
        <w:t>del mismo</w:t>
      </w:r>
      <w:proofErr w:type="gramEnd"/>
      <w:r w:rsidRPr="00EC37C5">
        <w:rPr>
          <w:rFonts w:ascii="Tahoma" w:hAnsi="Tahoma" w:cs="Tahoma"/>
        </w:rPr>
        <w:t xml:space="preserve"> y giro de negocio para el cual fue autorizado.</w:t>
      </w:r>
    </w:p>
    <w:p w14:paraId="4C7A04DA" w14:textId="77777777" w:rsidR="0090131A" w:rsidRPr="00EC37C5" w:rsidRDefault="0090131A" w:rsidP="0090131A">
      <w:pPr>
        <w:pStyle w:val="Textoindependiente"/>
      </w:pPr>
    </w:p>
    <w:p w14:paraId="0019027B" w14:textId="77777777" w:rsidR="0090131A" w:rsidRPr="00EC37C5" w:rsidRDefault="0090131A" w:rsidP="0090131A">
      <w:pPr>
        <w:pStyle w:val="Textoindependiente"/>
        <w:jc w:val="both"/>
      </w:pPr>
      <w:r w:rsidRPr="00EC37C5">
        <w:t>En caso de contener firma electrónica, el oferente deberá presentar la documentación antes descrita debidamente escaneada dentro de un CD, el cual deberá venir dentro del sobre, y deberá contener la misma documentación que la oferta física.</w:t>
      </w:r>
    </w:p>
    <w:p w14:paraId="5A80CFA5" w14:textId="77777777" w:rsidR="0090131A" w:rsidRPr="00EC37C5" w:rsidRDefault="0090131A" w:rsidP="005B27C9">
      <w:pPr>
        <w:shd w:val="clear" w:color="auto" w:fill="FFFFFF"/>
        <w:jc w:val="both"/>
        <w:rPr>
          <w:rFonts w:ascii="Tahoma" w:hAnsi="Tahoma" w:cs="Tahoma"/>
        </w:rPr>
      </w:pPr>
    </w:p>
    <w:p w14:paraId="1AAAD82B"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2.6</w:t>
      </w:r>
      <w:r w:rsidRPr="00EC37C5">
        <w:rPr>
          <w:rFonts w:ascii="Tahoma" w:hAnsi="Tahoma" w:cs="Tahoma"/>
          <w:b/>
          <w:bCs/>
          <w:lang w:val="es-ES_tradnl"/>
        </w:rPr>
        <w:tab/>
        <w:t>Preparación de la Oferta.</w:t>
      </w:r>
    </w:p>
    <w:p w14:paraId="2733A7F7" w14:textId="77777777" w:rsidR="003C5620" w:rsidRPr="00EC37C5" w:rsidRDefault="003C5620" w:rsidP="005B27C9">
      <w:pPr>
        <w:shd w:val="clear" w:color="auto" w:fill="FFFFFF"/>
        <w:tabs>
          <w:tab w:val="left" w:pos="374"/>
        </w:tabs>
        <w:rPr>
          <w:rFonts w:ascii="Tahoma" w:hAnsi="Tahoma" w:cs="Tahoma"/>
        </w:rPr>
      </w:pPr>
    </w:p>
    <w:p w14:paraId="03BF670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oferente debe revisar cuidadosamente las bases de la subasta y cumplir los requisitos solicitados en ellas. La Fundación no admitirá reclamo posterior del oferente que se fundamente en el desconocimiento de estos documentos.</w:t>
      </w:r>
    </w:p>
    <w:p w14:paraId="60DF54A6" w14:textId="77777777" w:rsidR="003C5620" w:rsidRPr="00EC37C5" w:rsidRDefault="003C5620" w:rsidP="005B27C9">
      <w:pPr>
        <w:shd w:val="clear" w:color="auto" w:fill="FFFFFF"/>
        <w:jc w:val="both"/>
        <w:rPr>
          <w:rFonts w:ascii="Tahoma" w:hAnsi="Tahoma" w:cs="Tahoma"/>
        </w:rPr>
      </w:pPr>
    </w:p>
    <w:p w14:paraId="72BF427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costos que demande la preparación de la propuesta son de cargo del oferente, quien no tendrá derecho a reclamo alguno en lo posterior, cualquiera que fuese el resultado del proceso de subasta.</w:t>
      </w:r>
    </w:p>
    <w:p w14:paraId="2E669B9D" w14:textId="77777777" w:rsidR="003C5620" w:rsidRPr="00EC37C5" w:rsidRDefault="003C5620" w:rsidP="005B27C9">
      <w:pPr>
        <w:shd w:val="clear" w:color="auto" w:fill="FFFFFF"/>
        <w:jc w:val="both"/>
        <w:rPr>
          <w:rFonts w:ascii="Tahoma" w:hAnsi="Tahoma" w:cs="Tahoma"/>
        </w:rPr>
      </w:pPr>
    </w:p>
    <w:p w14:paraId="316CA69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oferta debe estar íntegramente foliada y rubricada; debiendo entregase además debidamente anillada o en carpeta con vincha, y debe ser remitida en sobre cerrado con un detalle que indique el número del proceso, nombre completo del oferente y </w:t>
      </w:r>
      <w:proofErr w:type="spellStart"/>
      <w:r w:rsidRPr="00EC37C5">
        <w:rPr>
          <w:rFonts w:ascii="Tahoma" w:hAnsi="Tahoma" w:cs="Tahoma"/>
          <w:lang w:val="es-ES_tradnl"/>
        </w:rPr>
        <w:t>Nº</w:t>
      </w:r>
      <w:proofErr w:type="spellEnd"/>
      <w:r w:rsidRPr="00EC37C5">
        <w:rPr>
          <w:rFonts w:ascii="Tahoma" w:hAnsi="Tahoma" w:cs="Tahoma"/>
          <w:lang w:val="es-ES_tradnl"/>
        </w:rPr>
        <w:t xml:space="preserve"> del local.</w:t>
      </w:r>
    </w:p>
    <w:p w14:paraId="303F8616" w14:textId="77777777" w:rsidR="003C5620" w:rsidRPr="00EC37C5" w:rsidRDefault="003C5620" w:rsidP="005B27C9">
      <w:pPr>
        <w:shd w:val="clear" w:color="auto" w:fill="FFFFFF"/>
        <w:jc w:val="both"/>
        <w:rPr>
          <w:rFonts w:ascii="Tahoma" w:hAnsi="Tahoma" w:cs="Tahoma"/>
        </w:rPr>
      </w:pPr>
    </w:p>
    <w:p w14:paraId="1007B94F" w14:textId="77777777" w:rsidR="003C5620" w:rsidRPr="00EC37C5" w:rsidRDefault="003C5620" w:rsidP="005B27C9">
      <w:pPr>
        <w:shd w:val="clear" w:color="auto" w:fill="FFFFFF"/>
        <w:tabs>
          <w:tab w:val="left" w:pos="374"/>
        </w:tabs>
        <w:rPr>
          <w:rFonts w:ascii="Tahoma" w:hAnsi="Tahoma" w:cs="Tahoma"/>
          <w:b/>
          <w:bCs/>
          <w:lang w:val="es-ES_tradnl"/>
        </w:rPr>
      </w:pPr>
      <w:r w:rsidRPr="00EC37C5">
        <w:rPr>
          <w:rFonts w:ascii="Tahoma" w:hAnsi="Tahoma" w:cs="Tahoma"/>
          <w:b/>
          <w:bCs/>
          <w:lang w:val="es-ES_tradnl"/>
        </w:rPr>
        <w:t>2.7</w:t>
      </w:r>
      <w:r w:rsidRPr="00EC37C5">
        <w:rPr>
          <w:rFonts w:ascii="Tahoma" w:hAnsi="Tahoma" w:cs="Tahoma"/>
          <w:b/>
          <w:bCs/>
          <w:lang w:val="es-ES_tradnl"/>
        </w:rPr>
        <w:tab/>
        <w:t xml:space="preserve">Apertura </w:t>
      </w:r>
      <w:r w:rsidRPr="00EC37C5">
        <w:rPr>
          <w:rFonts w:ascii="Tahoma" w:hAnsi="Tahoma" w:cs="Tahoma"/>
          <w:b/>
          <w:lang w:val="es-ES_tradnl"/>
        </w:rPr>
        <w:t xml:space="preserve">de </w:t>
      </w:r>
      <w:r w:rsidRPr="00EC37C5">
        <w:rPr>
          <w:rFonts w:ascii="Tahoma" w:hAnsi="Tahoma" w:cs="Tahoma"/>
          <w:b/>
          <w:bCs/>
          <w:lang w:val="es-ES_tradnl"/>
        </w:rPr>
        <w:t>Sobre Único.</w:t>
      </w:r>
    </w:p>
    <w:p w14:paraId="135CD1D6" w14:textId="77777777" w:rsidR="003C5620" w:rsidRPr="00EC37C5" w:rsidRDefault="003C5620" w:rsidP="005B27C9">
      <w:pPr>
        <w:shd w:val="clear" w:color="auto" w:fill="FFFFFF"/>
        <w:tabs>
          <w:tab w:val="left" w:pos="374"/>
        </w:tabs>
        <w:rPr>
          <w:rFonts w:ascii="Tahoma" w:hAnsi="Tahoma" w:cs="Tahoma"/>
        </w:rPr>
      </w:pPr>
    </w:p>
    <w:p w14:paraId="6AEAB2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el día y hora señalados en la convocatoria, el </w:t>
      </w:r>
      <w:proofErr w:type="gramStart"/>
      <w:r w:rsidRPr="00EC37C5">
        <w:rPr>
          <w:rFonts w:ascii="Tahoma" w:hAnsi="Tahoma" w:cs="Tahoma"/>
          <w:lang w:val="es-ES_tradnl"/>
        </w:rPr>
        <w:t>Presidente</w:t>
      </w:r>
      <w:proofErr w:type="gramEnd"/>
      <w:r w:rsidRPr="00EC37C5">
        <w:rPr>
          <w:rFonts w:ascii="Tahoma" w:hAnsi="Tahoma" w:cs="Tahoma"/>
          <w:lang w:val="es-ES_tradnl"/>
        </w:rPr>
        <w:t xml:space="preserve"> del Comité de Subasta procederá a la apertura del sobre único en la sala de sesiones de la Fundacion Terminal Terrestre de Guayaquil, en presencia de los participantes que deseen asistir, cada apertura tendrá un tiempo de duración de 15 minutos y las ofertas serán </w:t>
      </w:r>
      <w:proofErr w:type="spellStart"/>
      <w:r w:rsidRPr="00EC37C5">
        <w:rPr>
          <w:rFonts w:ascii="Tahoma" w:hAnsi="Tahoma" w:cs="Tahoma"/>
          <w:lang w:val="es-ES_tradnl"/>
        </w:rPr>
        <w:t>aperturadas</w:t>
      </w:r>
      <w:proofErr w:type="spellEnd"/>
      <w:r w:rsidRPr="00EC37C5">
        <w:rPr>
          <w:rFonts w:ascii="Tahoma" w:hAnsi="Tahoma" w:cs="Tahoma"/>
          <w:lang w:val="es-ES_tradnl"/>
        </w:rPr>
        <w:t xml:space="preserve"> y evaluadas conforme el orden numérico constante en la convocatoria y en las presentes bases.</w:t>
      </w:r>
    </w:p>
    <w:p w14:paraId="48DADEFB" w14:textId="77777777" w:rsidR="003C5620" w:rsidRPr="00EC37C5" w:rsidRDefault="003C5620" w:rsidP="005B27C9">
      <w:pPr>
        <w:shd w:val="clear" w:color="auto" w:fill="FFFFFF"/>
        <w:jc w:val="both"/>
        <w:rPr>
          <w:rFonts w:ascii="Tahoma" w:hAnsi="Tahoma" w:cs="Tahoma"/>
          <w:lang w:val="es-ES_tradnl"/>
        </w:rPr>
      </w:pPr>
    </w:p>
    <w:p w14:paraId="0FA9221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Una vez concluido el acto de apertura, el Comité de Subasta conformado </w:t>
      </w:r>
      <w:proofErr w:type="gramStart"/>
      <w:r w:rsidRPr="00EC37C5">
        <w:rPr>
          <w:rFonts w:ascii="Tahoma" w:hAnsi="Tahoma" w:cs="Tahoma"/>
          <w:lang w:val="es-ES_tradnl"/>
        </w:rPr>
        <w:t>de acuerdo al</w:t>
      </w:r>
      <w:proofErr w:type="gramEnd"/>
      <w:r w:rsidRPr="00EC37C5">
        <w:rPr>
          <w:rFonts w:ascii="Tahoma" w:hAnsi="Tahoma" w:cs="Tahoma"/>
          <w:lang w:val="es-ES_tradnl"/>
        </w:rPr>
        <w:t xml:space="preserve"> Art. 4 de la Ordenanza de la materia, procederá a evaluar sobre el cumplimiento de los requisitos solicitados en los pliegos, de lo cual se dejará constancia en el acta correspondiente.</w:t>
      </w:r>
    </w:p>
    <w:p w14:paraId="668EB80E" w14:textId="77777777" w:rsidR="003C5620" w:rsidRPr="00EC37C5" w:rsidRDefault="003C5620" w:rsidP="005B27C9">
      <w:pPr>
        <w:shd w:val="clear" w:color="auto" w:fill="FFFFFF"/>
        <w:jc w:val="both"/>
        <w:rPr>
          <w:rFonts w:ascii="Tahoma" w:hAnsi="Tahoma" w:cs="Tahoma"/>
          <w:lang w:val="es-ES_tradnl"/>
        </w:rPr>
      </w:pPr>
    </w:p>
    <w:p w14:paraId="0C37E52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Comité de Subasta calificará las propuestas en un término máximo de 15 días a partir de la apertura del sobre único. </w:t>
      </w:r>
    </w:p>
    <w:p w14:paraId="575ECA81" w14:textId="77777777" w:rsidR="003C5620" w:rsidRPr="00EC37C5" w:rsidRDefault="003C5620" w:rsidP="005B27C9">
      <w:pPr>
        <w:shd w:val="clear" w:color="auto" w:fill="FFFFFF"/>
        <w:jc w:val="both"/>
        <w:rPr>
          <w:rFonts w:ascii="Tahoma" w:hAnsi="Tahoma" w:cs="Tahoma"/>
          <w:lang w:val="es-ES_tradnl"/>
        </w:rPr>
      </w:pPr>
    </w:p>
    <w:p w14:paraId="6A8B9FB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Una vez concluida la apertura, el Comité notificará a los participantes los resultados de la calificación</w:t>
      </w:r>
    </w:p>
    <w:p w14:paraId="097A0133" w14:textId="77777777" w:rsidR="003C5620" w:rsidRPr="00EC37C5" w:rsidRDefault="003C5620" w:rsidP="005B27C9">
      <w:pPr>
        <w:shd w:val="clear" w:color="auto" w:fill="FFFFFF"/>
        <w:tabs>
          <w:tab w:val="left" w:pos="355"/>
        </w:tabs>
        <w:rPr>
          <w:rFonts w:ascii="Tahoma" w:hAnsi="Tahoma" w:cs="Tahoma"/>
          <w:b/>
          <w:lang w:val="es-ES_tradnl"/>
        </w:rPr>
      </w:pPr>
    </w:p>
    <w:p w14:paraId="288CC85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Los valores ofertados por los participantes previamente calificados por el Comité que pagarán por concepto de explotación comercial del o de los locales, no incluirán los impuestos previstos en la legislación ecuatoriana. Dichos valores de ninguna manera podrán ser inferiores a los mínimos establecidos por el Comité de Subasta en la convocatoria.</w:t>
      </w:r>
    </w:p>
    <w:p w14:paraId="3BEE57AB" w14:textId="77777777" w:rsidR="003C5620" w:rsidRPr="00EC37C5" w:rsidRDefault="003C5620" w:rsidP="005B27C9">
      <w:pPr>
        <w:shd w:val="clear" w:color="auto" w:fill="FFFFFF"/>
        <w:tabs>
          <w:tab w:val="left" w:pos="355"/>
        </w:tabs>
        <w:rPr>
          <w:rFonts w:ascii="Tahoma" w:hAnsi="Tahoma" w:cs="Tahoma"/>
          <w:b/>
          <w:lang w:val="es-ES_tradnl"/>
        </w:rPr>
      </w:pPr>
    </w:p>
    <w:p w14:paraId="41A61F73" w14:textId="77777777" w:rsidR="003C5620" w:rsidRPr="00EC37C5" w:rsidRDefault="003C5620" w:rsidP="005B27C9">
      <w:pPr>
        <w:shd w:val="clear" w:color="auto" w:fill="FFFFFF"/>
        <w:tabs>
          <w:tab w:val="left" w:pos="355"/>
        </w:tabs>
        <w:rPr>
          <w:rFonts w:ascii="Tahoma" w:hAnsi="Tahoma" w:cs="Tahoma"/>
          <w:lang w:val="es-ES_tradnl"/>
        </w:rPr>
      </w:pPr>
      <w:r w:rsidRPr="00EC37C5">
        <w:rPr>
          <w:rFonts w:ascii="Tahoma" w:hAnsi="Tahoma" w:cs="Tahoma"/>
          <w:b/>
          <w:lang w:val="es-ES_tradnl"/>
        </w:rPr>
        <w:t>2.8</w:t>
      </w:r>
      <w:r w:rsidRPr="00EC37C5">
        <w:rPr>
          <w:rFonts w:ascii="Tahoma" w:hAnsi="Tahoma" w:cs="Tahoma"/>
          <w:b/>
          <w:lang w:val="es-ES_tradnl"/>
        </w:rPr>
        <w:tab/>
        <w:t>Convalidación de errores</w:t>
      </w:r>
      <w:r w:rsidRPr="00EC37C5">
        <w:rPr>
          <w:rFonts w:ascii="Tahoma" w:hAnsi="Tahoma" w:cs="Tahoma"/>
          <w:lang w:val="es-ES_tradnl"/>
        </w:rPr>
        <w:t>.</w:t>
      </w:r>
    </w:p>
    <w:p w14:paraId="1D1160F0" w14:textId="77777777" w:rsidR="003C5620" w:rsidRPr="00EC37C5" w:rsidRDefault="003C5620" w:rsidP="005B27C9">
      <w:pPr>
        <w:shd w:val="clear" w:color="auto" w:fill="FFFFFF"/>
        <w:tabs>
          <w:tab w:val="left" w:pos="355"/>
        </w:tabs>
        <w:rPr>
          <w:rFonts w:ascii="Tahoma" w:hAnsi="Tahoma" w:cs="Tahoma"/>
        </w:rPr>
      </w:pPr>
    </w:p>
    <w:p w14:paraId="3EC088B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En caso de que los interesados no presentaren alguno de los documentos señalados en las bases que no sean errores de fondo, el Comité de Subasta, podrá requerir la convalidación del error al correspondiente interesado, dándole un término de </w:t>
      </w:r>
      <w:r w:rsidRPr="00EC37C5">
        <w:rPr>
          <w:rFonts w:ascii="Tahoma" w:hAnsi="Tahoma" w:cs="Tahoma"/>
          <w:b/>
          <w:bCs/>
          <w:lang w:val="es-ES_tradnl"/>
        </w:rPr>
        <w:t xml:space="preserve">cinco (5) </w:t>
      </w:r>
      <w:r w:rsidRPr="00EC37C5">
        <w:rPr>
          <w:rFonts w:ascii="Tahoma" w:hAnsi="Tahoma" w:cs="Tahoma"/>
          <w:b/>
          <w:lang w:val="es-ES_tradnl"/>
        </w:rPr>
        <w:t>días</w:t>
      </w:r>
      <w:r w:rsidRPr="00EC37C5">
        <w:rPr>
          <w:rFonts w:ascii="Tahoma" w:hAnsi="Tahoma" w:cs="Tahoma"/>
          <w:lang w:val="es-ES_tradnl"/>
        </w:rPr>
        <w:t xml:space="preserve"> hábiles contados a partir de la notificación para que presente la documentación solicitada. Cada participante, podrá subsanar las omisiones sobre su capacidad legal, técnica o económica.</w:t>
      </w:r>
    </w:p>
    <w:p w14:paraId="7B49B0CA" w14:textId="77777777" w:rsidR="003C5620" w:rsidRPr="00EC37C5" w:rsidRDefault="003C5620" w:rsidP="005B27C9">
      <w:pPr>
        <w:shd w:val="clear" w:color="auto" w:fill="FFFFFF"/>
        <w:jc w:val="both"/>
        <w:rPr>
          <w:rFonts w:ascii="Tahoma" w:hAnsi="Tahoma" w:cs="Tahoma"/>
        </w:rPr>
      </w:pPr>
    </w:p>
    <w:p w14:paraId="55102D31" w14:textId="77777777" w:rsidR="003C5620" w:rsidRPr="00EC37C5" w:rsidRDefault="003C5620" w:rsidP="00B8093C">
      <w:pPr>
        <w:pStyle w:val="Prrafodelista"/>
        <w:numPr>
          <w:ilvl w:val="1"/>
          <w:numId w:val="16"/>
        </w:numPr>
        <w:shd w:val="clear" w:color="auto" w:fill="FFFFFF"/>
        <w:tabs>
          <w:tab w:val="left" w:pos="355"/>
        </w:tabs>
        <w:rPr>
          <w:rFonts w:ascii="Tahoma" w:hAnsi="Tahoma" w:cs="Tahoma"/>
          <w:b/>
          <w:bCs/>
          <w:lang w:val="es-ES_tradnl"/>
        </w:rPr>
      </w:pPr>
      <w:r w:rsidRPr="00EC37C5">
        <w:rPr>
          <w:rFonts w:ascii="Tahoma" w:hAnsi="Tahoma" w:cs="Tahoma"/>
          <w:b/>
          <w:lang w:val="es-ES_tradnl"/>
        </w:rPr>
        <w:t xml:space="preserve">Causales de </w:t>
      </w:r>
      <w:r w:rsidRPr="00EC37C5">
        <w:rPr>
          <w:rFonts w:ascii="Tahoma" w:hAnsi="Tahoma" w:cs="Tahoma"/>
          <w:b/>
          <w:bCs/>
          <w:lang w:val="es-ES_tradnl"/>
        </w:rPr>
        <w:t>Rechazo de las ofertas.</w:t>
      </w:r>
    </w:p>
    <w:p w14:paraId="68A29BB9" w14:textId="77777777" w:rsidR="003C5620" w:rsidRPr="00EC37C5" w:rsidRDefault="003C5620" w:rsidP="005B27C9">
      <w:pPr>
        <w:shd w:val="clear" w:color="auto" w:fill="FFFFFF"/>
        <w:tabs>
          <w:tab w:val="left" w:pos="355"/>
        </w:tabs>
        <w:rPr>
          <w:rFonts w:ascii="Tahoma" w:hAnsi="Tahoma" w:cs="Tahoma"/>
          <w:b/>
        </w:rPr>
      </w:pPr>
    </w:p>
    <w:p w14:paraId="413CE9C4"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2.9.1.</w:t>
      </w:r>
      <w:r w:rsidRPr="00EC37C5">
        <w:rPr>
          <w:rFonts w:ascii="Tahoma" w:hAnsi="Tahoma" w:cs="Tahoma"/>
        </w:rPr>
        <w:t xml:space="preserve"> Si no cumpliera los requisitos exigidos en las instrucciones y formularios del presente reglamento.</w:t>
      </w:r>
    </w:p>
    <w:p w14:paraId="58E0CAB6"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2.9.2.</w:t>
      </w:r>
      <w:r w:rsidRPr="00EC37C5">
        <w:rPr>
          <w:rFonts w:ascii="Tahoma" w:hAnsi="Tahoma" w:cs="Tahoma"/>
        </w:rPr>
        <w:t xml:space="preserve"> Si se hubiera entregado la oferta en lugar distinto al fijado o después de la hora establecida para ello.</w:t>
      </w:r>
    </w:p>
    <w:p w14:paraId="42CD7F09"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2.9.3.</w:t>
      </w:r>
      <w:r w:rsidRPr="00EC37C5">
        <w:rPr>
          <w:rFonts w:ascii="Tahoma" w:hAnsi="Tahoma" w:cs="Tahoma"/>
        </w:rPr>
        <w:t xml:space="preserve"> Cuando las ofertas contengan errores sustanciales, y/o evidentes, que no puedan ser </w:t>
      </w:r>
      <w:r w:rsidRPr="00EC37C5">
        <w:rPr>
          <w:rFonts w:ascii="Tahoma" w:hAnsi="Tahoma" w:cs="Tahoma"/>
        </w:rPr>
        <w:lastRenderedPageBreak/>
        <w:t>convalidados por no ser errores de forma.</w:t>
      </w:r>
    </w:p>
    <w:p w14:paraId="608F4AB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2.9.4.</w:t>
      </w:r>
      <w:r w:rsidRPr="00EC37C5">
        <w:rPr>
          <w:rFonts w:ascii="Tahoma" w:hAnsi="Tahoma" w:cs="Tahoma"/>
        </w:rPr>
        <w:t xml:space="preserve"> Si el contenido de los formularios presentados difiere del solicitado en las bases, condicionándolos o modificándolos, de tal forma que se alteren las condiciones previstas en las bases.</w:t>
      </w:r>
    </w:p>
    <w:p w14:paraId="74325580" w14:textId="77777777" w:rsidR="009D2CAC" w:rsidRPr="00EC37C5" w:rsidRDefault="009D2CAC" w:rsidP="005B27C9">
      <w:pPr>
        <w:adjustRightInd/>
        <w:jc w:val="both"/>
        <w:rPr>
          <w:rFonts w:ascii="Tahoma" w:hAnsi="Tahoma" w:cs="Tahoma"/>
        </w:rPr>
      </w:pPr>
      <w:r w:rsidRPr="00EC37C5">
        <w:rPr>
          <w:rFonts w:ascii="Tahoma" w:hAnsi="Tahoma" w:cs="Tahoma"/>
          <w:b/>
        </w:rPr>
        <w:t>2.9.5.</w:t>
      </w:r>
      <w:r w:rsidRPr="00EC37C5">
        <w:rPr>
          <w:rFonts w:ascii="Tahoma" w:hAnsi="Tahoma" w:cs="Tahoma"/>
        </w:rPr>
        <w:t xml:space="preserve"> Si se presentaren documentos con tachaduras o enmiendas no salvadas.</w:t>
      </w:r>
    </w:p>
    <w:p w14:paraId="4A06F57A"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2.9.6.</w:t>
      </w:r>
      <w:r w:rsidRPr="00EC37C5">
        <w:rPr>
          <w:rFonts w:ascii="Tahoma" w:hAnsi="Tahoma" w:cs="Tahoma"/>
        </w:rPr>
        <w:t xml:space="preserve"> Una oferta será descalificada en cualquier momento del proceso, si se comprobare falsedad o adulteración de la información presentada.</w:t>
      </w:r>
    </w:p>
    <w:p w14:paraId="08042B68" w14:textId="77777777" w:rsidR="009D2CAC" w:rsidRPr="00EC37C5" w:rsidRDefault="009D2CAC" w:rsidP="005B27C9">
      <w:pPr>
        <w:adjustRightInd/>
        <w:ind w:left="567" w:hanging="567"/>
        <w:jc w:val="both"/>
        <w:rPr>
          <w:rFonts w:ascii="Tahoma" w:hAnsi="Tahoma" w:cs="Tahoma"/>
        </w:rPr>
      </w:pPr>
      <w:r w:rsidRPr="00EC37C5">
        <w:rPr>
          <w:rFonts w:ascii="Tahoma" w:hAnsi="Tahoma" w:cs="Tahoma"/>
          <w:b/>
        </w:rPr>
        <w:t>2.9.7.</w:t>
      </w:r>
      <w:r w:rsidRPr="00EC37C5">
        <w:rPr>
          <w:rFonts w:ascii="Tahoma" w:hAnsi="Tahoma" w:cs="Tahoma"/>
        </w:rPr>
        <w:t xml:space="preserve"> Si se presentaren posturas con valores inferiores a los mínimos establecidos en las respectivas convocatorias.</w:t>
      </w:r>
    </w:p>
    <w:p w14:paraId="2301DF58" w14:textId="77777777" w:rsidR="003C5620" w:rsidRPr="00EC37C5" w:rsidRDefault="003C5620" w:rsidP="005B27C9">
      <w:pPr>
        <w:shd w:val="clear" w:color="auto" w:fill="FFFFFF"/>
        <w:tabs>
          <w:tab w:val="left" w:pos="494"/>
        </w:tabs>
        <w:rPr>
          <w:rFonts w:ascii="Tahoma" w:hAnsi="Tahoma" w:cs="Tahoma"/>
          <w:b/>
          <w:bCs/>
          <w:lang w:val="es-ES_tradnl"/>
        </w:rPr>
      </w:pPr>
    </w:p>
    <w:p w14:paraId="19E1ED0A"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2.10. Calificación de las ofertas</w:t>
      </w:r>
    </w:p>
    <w:p w14:paraId="0B4F69B5" w14:textId="77777777" w:rsidR="003C5620" w:rsidRPr="00EC37C5" w:rsidRDefault="003C5620" w:rsidP="005B27C9">
      <w:pPr>
        <w:shd w:val="clear" w:color="auto" w:fill="FFFFFF"/>
        <w:jc w:val="both"/>
        <w:rPr>
          <w:rFonts w:ascii="Tahoma" w:hAnsi="Tahoma" w:cs="Tahoma"/>
          <w:b/>
          <w:bCs/>
          <w:lang w:val="es-ES_tradnl"/>
        </w:rPr>
      </w:pPr>
    </w:p>
    <w:p w14:paraId="00970CC4" w14:textId="77777777" w:rsidR="006B3D24" w:rsidRPr="00EC37C5" w:rsidRDefault="006B3D24" w:rsidP="005B27C9">
      <w:pPr>
        <w:jc w:val="both"/>
        <w:rPr>
          <w:rFonts w:ascii="Tahoma" w:hAnsi="Tahoma" w:cs="Tahoma"/>
          <w:b/>
        </w:rPr>
      </w:pPr>
      <w:r w:rsidRPr="00EC37C5">
        <w:rPr>
          <w:rFonts w:ascii="Tahoma" w:hAnsi="Tahoma" w:cs="Tahoma"/>
        </w:rPr>
        <w:t xml:space="preserve">Para la verificación del cumplimiento de integridad y requisitos mínimos, se empleará la metodología de evaluación (cumple/ no cumple) definidos en la sección </w:t>
      </w:r>
      <w:r w:rsidR="00B15E5B" w:rsidRPr="00B15E5B">
        <w:rPr>
          <w:rFonts w:ascii="Tahoma" w:hAnsi="Tahoma" w:cs="Tahoma"/>
          <w:b/>
        </w:rPr>
        <w:t>2.5</w:t>
      </w:r>
      <w:r w:rsidR="00B15E5B">
        <w:rPr>
          <w:rFonts w:ascii="Tahoma" w:hAnsi="Tahoma" w:cs="Tahoma"/>
        </w:rPr>
        <w:t xml:space="preserve"> de las presentes bases.</w:t>
      </w:r>
    </w:p>
    <w:p w14:paraId="3DD15DAC" w14:textId="77777777" w:rsidR="006B3D24" w:rsidRPr="00EC37C5" w:rsidRDefault="006B3D24" w:rsidP="005B27C9">
      <w:pPr>
        <w:pStyle w:val="Textoindependiente"/>
        <w:rPr>
          <w:b/>
        </w:rPr>
      </w:pPr>
    </w:p>
    <w:p w14:paraId="2403583E" w14:textId="77777777" w:rsidR="006B3D24" w:rsidRPr="00EC37C5" w:rsidRDefault="006B3D24" w:rsidP="005B27C9">
      <w:pPr>
        <w:pStyle w:val="Textoindependiente"/>
        <w:jc w:val="both"/>
      </w:pPr>
      <w:r w:rsidRPr="00EC37C5">
        <w:rPr>
          <w:b/>
        </w:rPr>
        <w:t xml:space="preserve">2.10.1 Integridad de la oferta: </w:t>
      </w:r>
      <w:r w:rsidRPr="00EC37C5">
        <w:t xml:space="preserve">La integridad de las ofertas se evaluará considerando la presentación del Formulario de la oferta </w:t>
      </w:r>
      <w:r w:rsidR="0013756A" w:rsidRPr="00EC37C5">
        <w:t>completa</w:t>
      </w:r>
      <w:r w:rsidRPr="00EC37C5">
        <w:t xml:space="preserve"> y requisitos mínimos previstos en el pliego de conformidad con la naturaleza del oferente.</w:t>
      </w:r>
    </w:p>
    <w:p w14:paraId="2F5D0FC7" w14:textId="77777777" w:rsidR="006B3D24" w:rsidRPr="00EC37C5" w:rsidRDefault="006B3D24" w:rsidP="005B27C9">
      <w:pPr>
        <w:pStyle w:val="Textoindependiente"/>
      </w:pPr>
    </w:p>
    <w:p w14:paraId="20330330" w14:textId="77777777" w:rsidR="006B3D24" w:rsidRPr="00EC37C5" w:rsidRDefault="006B3D24" w:rsidP="005B27C9">
      <w:pPr>
        <w:pStyle w:val="Textoindependiente"/>
      </w:pPr>
      <w:r w:rsidRPr="00EC37C5">
        <w:t>Formulario de la Oferta:</w:t>
      </w:r>
    </w:p>
    <w:p w14:paraId="600DFD43" w14:textId="77777777" w:rsidR="006B3D24" w:rsidRPr="00EC37C5" w:rsidRDefault="006B3D24" w:rsidP="005B27C9">
      <w:pPr>
        <w:pStyle w:val="Textoindependiente"/>
      </w:pPr>
    </w:p>
    <w:p w14:paraId="13B9CF5B"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Carta de compromiso / solicitud de autorización</w:t>
      </w:r>
    </w:p>
    <w:p w14:paraId="5A548BA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Declaración del oferente</w:t>
      </w:r>
    </w:p>
    <w:p w14:paraId="787D9AD1"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Datos generales del oferente.</w:t>
      </w:r>
    </w:p>
    <w:p w14:paraId="05A94362"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oferta económica</w:t>
      </w:r>
    </w:p>
    <w:p w14:paraId="498AB907" w14:textId="77777777" w:rsidR="006B3D24" w:rsidRPr="00EC37C5" w:rsidRDefault="006B3D24" w:rsidP="00B8093C">
      <w:pPr>
        <w:pStyle w:val="Prrafodelista"/>
        <w:numPr>
          <w:ilvl w:val="0"/>
          <w:numId w:val="17"/>
        </w:numPr>
        <w:adjustRightInd/>
        <w:ind w:left="0" w:firstLine="0"/>
        <w:contextualSpacing w:val="0"/>
        <w:rPr>
          <w:rFonts w:ascii="Tahoma" w:hAnsi="Tahoma" w:cs="Tahoma"/>
        </w:rPr>
      </w:pPr>
      <w:r w:rsidRPr="00EC37C5">
        <w:rPr>
          <w:rFonts w:ascii="Tahoma" w:hAnsi="Tahoma" w:cs="Tahoma"/>
        </w:rPr>
        <w:t>Formulario de Seriedad de Oferta</w:t>
      </w:r>
    </w:p>
    <w:p w14:paraId="69E924BF" w14:textId="77777777" w:rsidR="006B3D24" w:rsidRPr="00EC37C5" w:rsidRDefault="006B3D24" w:rsidP="005B27C9">
      <w:pPr>
        <w:tabs>
          <w:tab w:val="left" w:pos="984"/>
        </w:tabs>
        <w:rPr>
          <w:rFonts w:ascii="Tahoma" w:eastAsiaTheme="minorHAnsi" w:hAnsi="Tahoma" w:cs="Tahoma"/>
          <w:kern w:val="1"/>
          <w:lang w:eastAsia="en-US"/>
        </w:rPr>
      </w:pPr>
    </w:p>
    <w:p w14:paraId="3033A01C" w14:textId="77777777" w:rsidR="003C5620" w:rsidRPr="00EC37C5" w:rsidRDefault="00AF0D00" w:rsidP="0013756A">
      <w:pPr>
        <w:tabs>
          <w:tab w:val="left" w:pos="984"/>
        </w:tabs>
        <w:ind w:left="984" w:hanging="984"/>
        <w:jc w:val="center"/>
        <w:rPr>
          <w:rFonts w:ascii="Tahoma" w:eastAsiaTheme="minorHAnsi" w:hAnsi="Tahoma" w:cs="Tahoma"/>
          <w:kern w:val="1"/>
          <w:lang w:eastAsia="en-US"/>
        </w:rPr>
      </w:pPr>
      <w:r w:rsidRPr="00EC37C5">
        <w:rPr>
          <w:rFonts w:ascii="Tahoma" w:eastAsiaTheme="minorHAnsi" w:hAnsi="Tahoma" w:cs="Tahoma"/>
          <w:b/>
          <w:bCs/>
          <w:kern w:val="1"/>
          <w:lang w:eastAsia="en-US"/>
        </w:rPr>
        <w:t>EXPERIENCIA GENERAL -</w:t>
      </w:r>
      <w:r w:rsidR="003C5620" w:rsidRPr="00EC37C5">
        <w:rPr>
          <w:rFonts w:ascii="Tahoma" w:eastAsiaTheme="minorHAnsi" w:hAnsi="Tahoma" w:cs="Tahoma"/>
          <w:b/>
          <w:bCs/>
          <w:kern w:val="1"/>
          <w:lang w:eastAsia="en-US"/>
        </w:rPr>
        <w:t xml:space="preserve"> ESPECÍFICA MÍNIMA</w:t>
      </w:r>
      <w:r w:rsidRPr="00EC37C5">
        <w:rPr>
          <w:rFonts w:ascii="Tahoma" w:eastAsiaTheme="minorHAnsi" w:hAnsi="Tahoma" w:cs="Tahoma"/>
          <w:b/>
          <w:bCs/>
          <w:kern w:val="1"/>
          <w:lang w:eastAsia="en-US"/>
        </w:rPr>
        <w:t xml:space="preserve"> – </w:t>
      </w:r>
      <w:r w:rsidR="009C3ED5">
        <w:rPr>
          <w:rFonts w:ascii="Tahoma" w:eastAsiaTheme="minorHAnsi" w:hAnsi="Tahoma" w:cs="Tahoma"/>
          <w:b/>
          <w:bCs/>
          <w:kern w:val="1"/>
          <w:lang w:eastAsia="en-US"/>
        </w:rPr>
        <w:t xml:space="preserve">OFERTA ECONOMICA –OTROS </w:t>
      </w:r>
      <w:r w:rsidR="0013756A">
        <w:rPr>
          <w:rFonts w:ascii="Tahoma" w:eastAsiaTheme="minorHAnsi" w:hAnsi="Tahoma" w:cs="Tahoma"/>
          <w:b/>
          <w:bCs/>
          <w:kern w:val="1"/>
          <w:lang w:eastAsia="en-US"/>
        </w:rPr>
        <w:t>PARÁ</w:t>
      </w:r>
      <w:r w:rsidR="009C3ED5">
        <w:rPr>
          <w:rFonts w:ascii="Tahoma" w:eastAsiaTheme="minorHAnsi" w:hAnsi="Tahoma" w:cs="Tahoma"/>
          <w:b/>
          <w:bCs/>
          <w:kern w:val="1"/>
          <w:lang w:eastAsia="en-US"/>
        </w:rPr>
        <w:t>METROS</w:t>
      </w:r>
    </w:p>
    <w:p w14:paraId="47921B27" w14:textId="77777777" w:rsidR="003C5620" w:rsidRPr="00EC37C5" w:rsidRDefault="003C5620" w:rsidP="005B27C9">
      <w:pPr>
        <w:tabs>
          <w:tab w:val="left" w:pos="984"/>
        </w:tabs>
        <w:rPr>
          <w:rFonts w:ascii="Tahoma" w:eastAsiaTheme="minorHAnsi" w:hAnsi="Tahoma" w:cs="Tahoma"/>
          <w:kern w:val="1"/>
          <w:lang w:eastAsia="en-US"/>
        </w:rPr>
      </w:pPr>
    </w:p>
    <w:p w14:paraId="4B287DDC" w14:textId="77777777" w:rsidR="003C5620" w:rsidRPr="00EC37C5" w:rsidRDefault="003C5620" w:rsidP="005B27C9">
      <w:pPr>
        <w:tabs>
          <w:tab w:val="left" w:pos="4024"/>
        </w:tabs>
        <w:jc w:val="both"/>
        <w:rPr>
          <w:rFonts w:ascii="Tahoma" w:eastAsiaTheme="minorHAnsi" w:hAnsi="Tahoma" w:cs="Tahoma"/>
          <w:b/>
          <w:bCs/>
          <w:kern w:val="1"/>
          <w:lang w:eastAsia="en-US"/>
        </w:rPr>
      </w:pPr>
      <w:r w:rsidRPr="00EC37C5">
        <w:rPr>
          <w:rFonts w:ascii="Tahoma" w:eastAsiaTheme="minorHAnsi" w:hAnsi="Tahoma" w:cs="Tahoma"/>
          <w:b/>
          <w:bCs/>
          <w:kern w:val="1"/>
          <w:lang w:eastAsia="en-US"/>
        </w:rPr>
        <w:t>EXPERIENCIA GENERAL</w:t>
      </w:r>
      <w:r w:rsidR="00EC37C5" w:rsidRPr="00EC37C5">
        <w:rPr>
          <w:rFonts w:ascii="Tahoma" w:eastAsiaTheme="minorHAnsi" w:hAnsi="Tahoma" w:cs="Tahoma"/>
          <w:b/>
          <w:bCs/>
          <w:kern w:val="1"/>
          <w:lang w:eastAsia="en-US"/>
        </w:rPr>
        <w:t>:</w:t>
      </w:r>
    </w:p>
    <w:p w14:paraId="6B7140D4" w14:textId="77777777" w:rsidR="003C5620" w:rsidRPr="00EC37C5" w:rsidRDefault="003C5620" w:rsidP="005B27C9">
      <w:pPr>
        <w:tabs>
          <w:tab w:val="left" w:pos="4024"/>
        </w:tabs>
        <w:jc w:val="both"/>
        <w:rPr>
          <w:rFonts w:ascii="Tahoma" w:eastAsiaTheme="minorHAnsi" w:hAnsi="Tahoma" w:cs="Tahoma"/>
          <w:b/>
          <w:bCs/>
          <w:kern w:val="1"/>
          <w:lang w:eastAsia="en-US"/>
        </w:rPr>
      </w:pPr>
    </w:p>
    <w:p w14:paraId="72D0F209" w14:textId="77777777" w:rsidR="005B27C9" w:rsidRPr="00EC37C5" w:rsidRDefault="005B27C9" w:rsidP="005B27C9">
      <w:pPr>
        <w:pStyle w:val="Textoindependiente"/>
        <w:jc w:val="both"/>
      </w:pPr>
      <w:r w:rsidRPr="00EC37C5">
        <w:t>Los interesados deberán acreditar su experiencia general mediante la presentación del registro único de contribuyentes que acredite haber ejercido actividades comerciales durante por lo menos los últimos diez años.</w:t>
      </w:r>
    </w:p>
    <w:p w14:paraId="54E22832" w14:textId="77777777" w:rsidR="003C5620" w:rsidRPr="00EC37C5" w:rsidRDefault="003C5620" w:rsidP="005B27C9">
      <w:pPr>
        <w:tabs>
          <w:tab w:val="left" w:pos="4024"/>
        </w:tabs>
        <w:jc w:val="both"/>
        <w:rPr>
          <w:rFonts w:ascii="Tahoma" w:eastAsiaTheme="minorHAnsi" w:hAnsi="Tahoma" w:cs="Tahoma"/>
          <w:kern w:val="1"/>
          <w:lang w:eastAsia="en-US"/>
        </w:rPr>
      </w:pPr>
    </w:p>
    <w:p w14:paraId="032CF9C8" w14:textId="77777777" w:rsidR="003C5620" w:rsidRPr="00EC37C5" w:rsidRDefault="003C5620" w:rsidP="005B27C9">
      <w:pPr>
        <w:tabs>
          <w:tab w:val="left" w:pos="4024"/>
        </w:tabs>
        <w:rPr>
          <w:rFonts w:ascii="Tahoma" w:eastAsiaTheme="minorHAnsi" w:hAnsi="Tahoma" w:cs="Tahoma"/>
          <w:b/>
          <w:bCs/>
          <w:kern w:val="1"/>
          <w:lang w:eastAsia="en-US"/>
        </w:rPr>
      </w:pPr>
      <w:r w:rsidRPr="00EC37C5">
        <w:rPr>
          <w:rFonts w:ascii="Tahoma" w:eastAsiaTheme="minorHAnsi" w:hAnsi="Tahoma" w:cs="Tahoma"/>
          <w:b/>
          <w:bCs/>
          <w:kern w:val="1"/>
          <w:lang w:eastAsia="en-US"/>
        </w:rPr>
        <w:t>EXPERIENCIA ESPECÍFICA</w:t>
      </w:r>
      <w:r w:rsidR="00EC37C5" w:rsidRPr="00EC37C5">
        <w:rPr>
          <w:rFonts w:ascii="Tahoma" w:eastAsiaTheme="minorHAnsi" w:hAnsi="Tahoma" w:cs="Tahoma"/>
          <w:b/>
          <w:bCs/>
          <w:kern w:val="1"/>
          <w:lang w:eastAsia="en-US"/>
        </w:rPr>
        <w:t>:</w:t>
      </w:r>
    </w:p>
    <w:p w14:paraId="6F772B8B" w14:textId="77777777" w:rsidR="003C5620" w:rsidRPr="00EC37C5" w:rsidRDefault="003C5620" w:rsidP="005B27C9">
      <w:pPr>
        <w:tabs>
          <w:tab w:val="left" w:pos="4024"/>
        </w:tabs>
        <w:rPr>
          <w:rFonts w:ascii="Tahoma" w:eastAsiaTheme="minorHAnsi" w:hAnsi="Tahoma" w:cs="Tahoma"/>
          <w:b/>
          <w:bCs/>
          <w:kern w:val="1"/>
          <w:lang w:eastAsia="en-US"/>
        </w:rPr>
      </w:pPr>
    </w:p>
    <w:p w14:paraId="49CE750D" w14:textId="77777777" w:rsidR="005B27C9" w:rsidRPr="00EC37C5" w:rsidRDefault="005B27C9" w:rsidP="005B27C9">
      <w:pPr>
        <w:pStyle w:val="Textoindependiente"/>
        <w:jc w:val="both"/>
      </w:pPr>
      <w:r w:rsidRPr="00EC37C5">
        <w:t>Los interesados deberán acreditar su experiencia específica mediante la presentación de por lo menos un contrato o certificado que demuestre que en los últimos (5) cinco años ha tenido por lo menos un local/instalación en funcionamiento dentro de Centros o Plazas comerciales, con una duración mínima de al menos dos años en el giro comercial subastado.</w:t>
      </w:r>
    </w:p>
    <w:p w14:paraId="106D4061" w14:textId="77777777" w:rsidR="003C5620" w:rsidRPr="00EC37C5" w:rsidRDefault="003C5620" w:rsidP="005B27C9">
      <w:pPr>
        <w:tabs>
          <w:tab w:val="left" w:pos="4024"/>
        </w:tabs>
        <w:jc w:val="both"/>
        <w:rPr>
          <w:rFonts w:ascii="Tahoma" w:eastAsiaTheme="minorHAnsi" w:hAnsi="Tahoma" w:cs="Tahoma"/>
          <w:kern w:val="1"/>
          <w:lang w:eastAsia="en-US"/>
        </w:rPr>
      </w:pPr>
    </w:p>
    <w:p w14:paraId="4A4B75BF"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OFERTA ECONOMICA:</w:t>
      </w:r>
    </w:p>
    <w:p w14:paraId="4BF0F62E" w14:textId="77777777" w:rsidR="00EC37C5" w:rsidRPr="00EC37C5" w:rsidRDefault="00EC37C5" w:rsidP="00EC37C5">
      <w:pPr>
        <w:pStyle w:val="Textoindependiente"/>
        <w:rPr>
          <w:b/>
        </w:rPr>
      </w:pPr>
    </w:p>
    <w:p w14:paraId="76211BB9" w14:textId="77777777" w:rsidR="00EC37C5" w:rsidRDefault="00EC37C5" w:rsidP="00EC37C5">
      <w:pPr>
        <w:tabs>
          <w:tab w:val="left" w:pos="4024"/>
        </w:tabs>
        <w:jc w:val="both"/>
        <w:rPr>
          <w:rFonts w:ascii="Tahoma" w:hAnsi="Tahoma" w:cs="Tahoma"/>
        </w:rPr>
      </w:pPr>
      <w:r w:rsidRPr="00EC37C5">
        <w:rPr>
          <w:rFonts w:ascii="Tahoma" w:hAnsi="Tahoma" w:cs="Tahoma"/>
        </w:rPr>
        <w:t>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w:t>
      </w:r>
    </w:p>
    <w:p w14:paraId="6F318051" w14:textId="77777777" w:rsidR="009C3ED5" w:rsidRDefault="009C3ED5" w:rsidP="00EC37C5">
      <w:pPr>
        <w:tabs>
          <w:tab w:val="left" w:pos="4024"/>
        </w:tabs>
        <w:jc w:val="both"/>
        <w:rPr>
          <w:rFonts w:ascii="Tahoma" w:hAnsi="Tahoma" w:cs="Tahoma"/>
        </w:rPr>
      </w:pPr>
    </w:p>
    <w:p w14:paraId="591483DB" w14:textId="77777777" w:rsidR="009C3ED5" w:rsidRPr="009C3ED5" w:rsidRDefault="009C3ED5" w:rsidP="00EC37C5">
      <w:pPr>
        <w:tabs>
          <w:tab w:val="left" w:pos="4024"/>
        </w:tabs>
        <w:jc w:val="both"/>
        <w:rPr>
          <w:rFonts w:ascii="Tahoma" w:hAnsi="Tahoma" w:cs="Tahoma"/>
          <w:b/>
        </w:rPr>
      </w:pPr>
      <w:r>
        <w:rPr>
          <w:rFonts w:ascii="Tahoma" w:hAnsi="Tahoma" w:cs="Tahoma"/>
          <w:b/>
        </w:rPr>
        <w:t>OTROS PARÁMETROS:</w:t>
      </w:r>
    </w:p>
    <w:p w14:paraId="03136013" w14:textId="77777777" w:rsidR="009C3ED5" w:rsidRDefault="009C3ED5" w:rsidP="00EC37C5">
      <w:pPr>
        <w:tabs>
          <w:tab w:val="left" w:pos="4024"/>
        </w:tabs>
        <w:jc w:val="both"/>
        <w:rPr>
          <w:rFonts w:ascii="Tahoma" w:hAnsi="Tahoma" w:cs="Tahoma"/>
        </w:rPr>
      </w:pPr>
    </w:p>
    <w:p w14:paraId="19596184" w14:textId="77777777" w:rsidR="009C3ED5" w:rsidRDefault="009C3ED5" w:rsidP="009C3ED5">
      <w:pPr>
        <w:pStyle w:val="Textoindependiente"/>
        <w:jc w:val="both"/>
      </w:pPr>
      <w:r>
        <w:t xml:space="preserve">A aquellos oferentes que participen en la subasta por el mismo local comercial o gastronómico que se encuentren actualmente explotando se les otorgara un punto por cada año completo de explotación del referido local (hasta un máximo de 15 puntos). Para el efecto, el oferente deberá presentar copia del contrato ejecutado o certificado </w:t>
      </w:r>
      <w:proofErr w:type="gramStart"/>
      <w:r>
        <w:t>del mismo</w:t>
      </w:r>
      <w:proofErr w:type="gramEnd"/>
      <w:r>
        <w:t>.</w:t>
      </w:r>
    </w:p>
    <w:p w14:paraId="14FEC9AB" w14:textId="77777777" w:rsidR="009C3ED5" w:rsidRDefault="009C3ED5" w:rsidP="009C3ED5">
      <w:pPr>
        <w:pStyle w:val="Textoindependiente"/>
        <w:jc w:val="both"/>
      </w:pPr>
    </w:p>
    <w:p w14:paraId="0D8B5EE5" w14:textId="77777777" w:rsidR="009C3ED5" w:rsidRDefault="009C3ED5" w:rsidP="009C3ED5">
      <w:pPr>
        <w:pStyle w:val="Textoindependiente"/>
        <w:jc w:val="both"/>
      </w:pPr>
      <w:r>
        <w:t>En caso de participar por un local comercial o gastronómico que no sea el que se encuentra explotando NO SERÁ ACREEDOR A NINGÚN PUNTO.</w:t>
      </w:r>
    </w:p>
    <w:p w14:paraId="36C42C64" w14:textId="77777777" w:rsidR="009C3ED5" w:rsidRDefault="009C3ED5" w:rsidP="009C3ED5">
      <w:pPr>
        <w:pStyle w:val="Textoindependiente"/>
        <w:jc w:val="both"/>
      </w:pPr>
    </w:p>
    <w:p w14:paraId="1EE7D0D2" w14:textId="77777777" w:rsidR="00B15E5B" w:rsidRDefault="009C3ED5" w:rsidP="00B15E5B">
      <w:pPr>
        <w:pStyle w:val="Textoindependiente"/>
        <w:jc w:val="both"/>
      </w:pPr>
      <w:r>
        <w:t>En caso de no encontrarse actualmente explotando ningún</w:t>
      </w:r>
      <w:r w:rsidR="00B15E5B">
        <w:t xml:space="preserve"> local comercial o gastronómico, NO SERÁ ACREEDOR A NINGÚN PUNTO.</w:t>
      </w:r>
    </w:p>
    <w:p w14:paraId="3E42CF9F" w14:textId="77777777" w:rsidR="009C3ED5" w:rsidRPr="00EC37C5" w:rsidRDefault="009C3ED5" w:rsidP="009C3ED5">
      <w:pPr>
        <w:tabs>
          <w:tab w:val="left" w:pos="4024"/>
        </w:tabs>
        <w:jc w:val="both"/>
        <w:rPr>
          <w:rFonts w:ascii="Tahoma" w:eastAsiaTheme="minorHAnsi" w:hAnsi="Tahoma" w:cs="Tahoma"/>
          <w:kern w:val="1"/>
          <w:lang w:eastAsia="en-US"/>
        </w:rPr>
      </w:pPr>
    </w:p>
    <w:p w14:paraId="2423DD9B" w14:textId="77777777" w:rsidR="00EC37C5" w:rsidRPr="00EC37C5" w:rsidRDefault="00EC37C5" w:rsidP="005B27C9">
      <w:pPr>
        <w:tabs>
          <w:tab w:val="left" w:pos="4024"/>
        </w:tabs>
        <w:jc w:val="both"/>
        <w:rPr>
          <w:rFonts w:ascii="Tahoma" w:eastAsiaTheme="minorHAnsi" w:hAnsi="Tahoma" w:cs="Tahoma"/>
          <w:kern w:val="1"/>
          <w:lang w:eastAsia="en-US"/>
        </w:rPr>
      </w:pPr>
    </w:p>
    <w:p w14:paraId="0EF94ACB" w14:textId="77777777" w:rsidR="00EC37C5" w:rsidRPr="00EC37C5" w:rsidRDefault="00EC37C5" w:rsidP="00EC37C5">
      <w:pPr>
        <w:pStyle w:val="Ttulo2"/>
        <w:keepNext w:val="0"/>
        <w:keepLines w:val="0"/>
        <w:adjustRightInd/>
        <w:spacing w:before="0"/>
        <w:rPr>
          <w:rFonts w:ascii="Tahoma" w:hAnsi="Tahoma" w:cs="Tahoma"/>
          <w:b/>
          <w:color w:val="auto"/>
          <w:sz w:val="20"/>
          <w:szCs w:val="20"/>
        </w:rPr>
      </w:pPr>
      <w:r w:rsidRPr="00EC37C5">
        <w:rPr>
          <w:rFonts w:ascii="Tahoma" w:hAnsi="Tahoma" w:cs="Tahoma"/>
          <w:b/>
          <w:color w:val="auto"/>
          <w:sz w:val="20"/>
          <w:szCs w:val="20"/>
        </w:rPr>
        <w:t>GARANTÍA DE SERIEDAD DE OFERTA:</w:t>
      </w:r>
    </w:p>
    <w:p w14:paraId="0CB70C2A" w14:textId="77777777" w:rsidR="00EC37C5" w:rsidRPr="00EC37C5" w:rsidRDefault="00EC37C5" w:rsidP="00EC37C5">
      <w:pPr>
        <w:pStyle w:val="Textoindependiente"/>
        <w:rPr>
          <w:b/>
        </w:rPr>
      </w:pPr>
    </w:p>
    <w:p w14:paraId="655A667F" w14:textId="77777777" w:rsidR="00EC37C5" w:rsidRPr="007F731A" w:rsidRDefault="00EC37C5" w:rsidP="007F731A">
      <w:pPr>
        <w:adjustRightInd/>
        <w:jc w:val="both"/>
        <w:rPr>
          <w:rFonts w:ascii="Tahoma" w:hAnsi="Tahoma" w:cs="Tahoma"/>
        </w:rPr>
      </w:pPr>
      <w:r w:rsidRPr="00EC37C5">
        <w:t xml:space="preserve">La presente garantía será por el monto de USD $500,00, que deberá pagarse mediante la presentación de una póliza, cheque certificado a nombre de la Fundación Terminal Terrestre de Guayaquil o presentando </w:t>
      </w:r>
      <w:r w:rsidRPr="007F731A">
        <w:rPr>
          <w:rFonts w:ascii="Tahoma" w:hAnsi="Tahoma" w:cs="Tahoma"/>
        </w:rPr>
        <w:t>el comprobante de haber efectuado</w:t>
      </w:r>
      <w:r w:rsidR="007F731A" w:rsidRPr="007F731A">
        <w:rPr>
          <w:rFonts w:ascii="Tahoma" w:hAnsi="Tahoma" w:cs="Tahoma"/>
        </w:rPr>
        <w:t xml:space="preserve"> la transferencia o depósito correspondiente</w:t>
      </w:r>
      <w:r w:rsidRPr="007F731A">
        <w:rPr>
          <w:rFonts w:ascii="Tahoma" w:hAnsi="Tahoma" w:cs="Tahoma"/>
        </w:rPr>
        <w:t xml:space="preserve"> en la </w:t>
      </w:r>
      <w:r w:rsidR="006165DD" w:rsidRPr="007F731A">
        <w:rPr>
          <w:rFonts w:ascii="Tahoma" w:hAnsi="Tahoma" w:cs="Tahoma"/>
          <w:b/>
        </w:rPr>
        <w:t>CUENTA CORRIENTE</w:t>
      </w:r>
      <w:r w:rsidR="006165DD" w:rsidRPr="007F731A">
        <w:rPr>
          <w:b/>
        </w:rPr>
        <w:t xml:space="preserve"> </w:t>
      </w:r>
      <w:r w:rsidR="007F731A" w:rsidRPr="007F731A">
        <w:rPr>
          <w:rFonts w:ascii="Tahoma" w:hAnsi="Tahoma" w:cs="Tahoma"/>
          <w:b/>
          <w:color w:val="000000"/>
          <w:u w:val="single"/>
          <w:bdr w:val="none" w:sz="0" w:space="0" w:color="auto" w:frame="1"/>
        </w:rPr>
        <w:t>N°</w:t>
      </w:r>
      <w:r w:rsidR="007F731A" w:rsidRPr="007F731A">
        <w:rPr>
          <w:rFonts w:ascii="Tahoma" w:hAnsi="Tahoma" w:cs="Tahoma"/>
          <w:b/>
          <w:color w:val="1F497D"/>
          <w:u w:val="single"/>
          <w:bdr w:val="none" w:sz="0" w:space="0" w:color="auto" w:frame="1"/>
        </w:rPr>
        <w:t> </w:t>
      </w:r>
      <w:r w:rsidR="007F731A" w:rsidRPr="007F731A">
        <w:rPr>
          <w:rFonts w:ascii="Tahoma" w:hAnsi="Tahoma" w:cs="Tahoma"/>
          <w:b/>
          <w:color w:val="000000"/>
          <w:u w:val="single"/>
          <w:bdr w:val="none" w:sz="0" w:space="0" w:color="auto" w:frame="1"/>
        </w:rPr>
        <w:t>0005128958, del Banco Bolivariano, a nombre de la Fundación Terminal Terrestre de Guayaquil, RUC N° 0992236574001.</w:t>
      </w:r>
      <w:r w:rsidR="007F731A">
        <w:rPr>
          <w:rFonts w:ascii="Tahoma" w:hAnsi="Tahoma" w:cs="Tahoma"/>
        </w:rPr>
        <w:t xml:space="preserve"> </w:t>
      </w:r>
      <w:r w:rsidRPr="00EC37C5">
        <w:t>Dicho valor será descontado del valor inicial que el autorizado pagará a la Fundación de resultar adjudicado. La cuenta será establecida en la convocatoria de cada subasta.</w:t>
      </w:r>
    </w:p>
    <w:p w14:paraId="581AFBAA" w14:textId="77777777" w:rsidR="00EC37C5" w:rsidRPr="00EC37C5" w:rsidRDefault="00EC37C5" w:rsidP="00EC37C5">
      <w:pPr>
        <w:pStyle w:val="Textoindependiente"/>
      </w:pPr>
    </w:p>
    <w:p w14:paraId="1E358752" w14:textId="77777777" w:rsidR="00EC37C5" w:rsidRPr="00EC37C5" w:rsidRDefault="00EC37C5" w:rsidP="00EC37C5">
      <w:pPr>
        <w:pStyle w:val="Textoindependiente"/>
        <w:jc w:val="both"/>
      </w:pPr>
      <w:r w:rsidRPr="00EC37C5">
        <w:t>Para el caso de los oferentes que no resultaren adjudicados la Dirección Financiera de la Fundación Terminal Terrestre de Guayaquil, realizará el proceso respectivo para la devolución del valor correspondiente en el término de (15) días posteriores a la adjudicación del proceso de subasta, en la cuenta señalada para el efecto en el formulario 5.</w:t>
      </w:r>
    </w:p>
    <w:p w14:paraId="0695111C" w14:textId="77777777" w:rsidR="00EC37C5" w:rsidRPr="00EC37C5" w:rsidRDefault="00EC37C5" w:rsidP="00EC37C5">
      <w:pPr>
        <w:pStyle w:val="Textoindependiente"/>
      </w:pPr>
    </w:p>
    <w:p w14:paraId="1FBE1B1E" w14:textId="77777777" w:rsidR="00EC37C5" w:rsidRPr="00EC37C5" w:rsidRDefault="00EC37C5" w:rsidP="00EC37C5">
      <w:pPr>
        <w:pStyle w:val="Textoindependiente"/>
        <w:jc w:val="both"/>
      </w:pPr>
      <w:r w:rsidRPr="00EC37C5">
        <w:t xml:space="preserve">La administración de la Fundación Terminal Terrestre de </w:t>
      </w:r>
      <w:proofErr w:type="gramStart"/>
      <w:r w:rsidRPr="00EC37C5">
        <w:t>Guayaquil,</w:t>
      </w:r>
      <w:proofErr w:type="gramEnd"/>
      <w:r w:rsidRPr="00EC37C5">
        <w:t xml:space="preserve"> tendrá la facultad para resolver todo aquello no previsto o reglamentado en el presente instrumento.</w:t>
      </w:r>
    </w:p>
    <w:p w14:paraId="5B230D5D" w14:textId="77777777" w:rsidR="00EC37C5" w:rsidRPr="00EC37C5" w:rsidRDefault="00EC37C5" w:rsidP="005B27C9">
      <w:pPr>
        <w:tabs>
          <w:tab w:val="left" w:pos="4024"/>
        </w:tabs>
        <w:jc w:val="both"/>
        <w:rPr>
          <w:rFonts w:ascii="Tahoma" w:eastAsiaTheme="minorHAnsi" w:hAnsi="Tahoma" w:cs="Tahoma"/>
          <w:kern w:val="1"/>
          <w:lang w:eastAsia="en-US"/>
        </w:rPr>
      </w:pPr>
    </w:p>
    <w:p w14:paraId="6AC47CDA" w14:textId="77777777" w:rsidR="003C5620" w:rsidRPr="00EC37C5" w:rsidRDefault="003C5620" w:rsidP="005B27C9">
      <w:pPr>
        <w:tabs>
          <w:tab w:val="left" w:pos="4024"/>
        </w:tabs>
        <w:rPr>
          <w:rFonts w:ascii="Tahoma" w:eastAsiaTheme="minorHAnsi" w:hAnsi="Tahoma" w:cs="Tahoma"/>
          <w:kern w:val="1"/>
          <w:lang w:eastAsia="en-US"/>
        </w:rPr>
      </w:pPr>
      <w:r w:rsidRPr="00EC37C5">
        <w:rPr>
          <w:rFonts w:ascii="Tahoma" w:eastAsiaTheme="minorHAnsi" w:hAnsi="Tahoma" w:cs="Tahoma"/>
          <w:b/>
          <w:bCs/>
          <w:kern w:val="1"/>
          <w:lang w:eastAsia="en-US"/>
        </w:rPr>
        <w:t>2.10.2 Verificación de cumplimiento de integridad y requisitos mínimos de la oferta.</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2722"/>
      </w:tblGrid>
      <w:tr w:rsidR="00EC37C5" w:rsidRPr="00EC37C5" w14:paraId="2A80938A" w14:textId="77777777" w:rsidTr="0011571B">
        <w:trPr>
          <w:jc w:val="center"/>
        </w:trPr>
        <w:tc>
          <w:tcPr>
            <w:tcW w:w="3227" w:type="dxa"/>
            <w:shd w:val="clear" w:color="auto" w:fill="FFFFFF"/>
            <w:tcMar>
              <w:top w:w="100" w:type="nil"/>
              <w:right w:w="100" w:type="nil"/>
            </w:tcMar>
            <w:vAlign w:val="center"/>
          </w:tcPr>
          <w:p w14:paraId="0EF6AFC2" w14:textId="77777777" w:rsidR="003C5620" w:rsidRPr="00EC37C5" w:rsidRDefault="003C5620" w:rsidP="005B27C9">
            <w:pPr>
              <w:jc w:val="center"/>
              <w:rPr>
                <w:rFonts w:ascii="Tahoma" w:eastAsiaTheme="minorHAnsi" w:hAnsi="Tahoma" w:cs="Tahoma"/>
                <w:kern w:val="1"/>
                <w:lang w:eastAsia="en-US"/>
              </w:rPr>
            </w:pPr>
          </w:p>
        </w:tc>
        <w:tc>
          <w:tcPr>
            <w:tcW w:w="1134" w:type="dxa"/>
            <w:shd w:val="clear" w:color="auto" w:fill="FFFFFF"/>
            <w:tcMar>
              <w:top w:w="100" w:type="nil"/>
              <w:right w:w="100" w:type="nil"/>
            </w:tcMar>
            <w:vAlign w:val="center"/>
          </w:tcPr>
          <w:p w14:paraId="28C162FF" w14:textId="77777777" w:rsidR="003C5620" w:rsidRPr="00EC37C5" w:rsidRDefault="003C5620" w:rsidP="005B27C9">
            <w:pPr>
              <w:jc w:val="center"/>
              <w:rPr>
                <w:rFonts w:ascii="Tahoma" w:eastAsiaTheme="minorHAnsi" w:hAnsi="Tahoma" w:cs="Tahoma"/>
                <w:b/>
                <w:kern w:val="1"/>
                <w:lang w:eastAsia="en-US"/>
              </w:rPr>
            </w:pPr>
            <w:r w:rsidRPr="00EC37C5">
              <w:rPr>
                <w:rFonts w:ascii="Tahoma" w:eastAsiaTheme="minorHAnsi" w:hAnsi="Tahoma" w:cs="Tahoma"/>
                <w:b/>
                <w:kern w:val="1"/>
                <w:lang w:eastAsia="en-US"/>
              </w:rPr>
              <w:t>Cumple</w:t>
            </w:r>
          </w:p>
        </w:tc>
        <w:tc>
          <w:tcPr>
            <w:tcW w:w="1276" w:type="dxa"/>
            <w:shd w:val="clear" w:color="auto" w:fill="FFFFFF"/>
            <w:tcMar>
              <w:top w:w="100" w:type="nil"/>
              <w:right w:w="100" w:type="nil"/>
            </w:tcMar>
            <w:vAlign w:val="center"/>
          </w:tcPr>
          <w:p w14:paraId="1DFF88F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No Cumple</w:t>
            </w:r>
          </w:p>
        </w:tc>
        <w:tc>
          <w:tcPr>
            <w:tcW w:w="2722" w:type="dxa"/>
            <w:shd w:val="clear" w:color="auto" w:fill="FFFFFF"/>
            <w:tcMar>
              <w:top w:w="100" w:type="nil"/>
              <w:right w:w="100" w:type="nil"/>
            </w:tcMar>
            <w:vAlign w:val="center"/>
          </w:tcPr>
          <w:p w14:paraId="6F36F5CC"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lang w:eastAsia="en-US"/>
              </w:rPr>
              <w:t>Observaciones</w:t>
            </w:r>
          </w:p>
        </w:tc>
      </w:tr>
      <w:tr w:rsidR="00EC37C5" w:rsidRPr="00EC37C5" w14:paraId="79678D85" w14:textId="77777777" w:rsidTr="0011571B">
        <w:trPr>
          <w:trHeight w:val="513"/>
          <w:jc w:val="center"/>
        </w:trPr>
        <w:tc>
          <w:tcPr>
            <w:tcW w:w="3227" w:type="dxa"/>
            <w:shd w:val="clear" w:color="auto" w:fill="FFFFFF"/>
            <w:tcMar>
              <w:top w:w="100" w:type="nil"/>
              <w:right w:w="100" w:type="nil"/>
            </w:tcMar>
          </w:tcPr>
          <w:p w14:paraId="21A8D580"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 xml:space="preserve">Carta de compromiso/ solicitud de autorización </w:t>
            </w:r>
          </w:p>
        </w:tc>
        <w:tc>
          <w:tcPr>
            <w:tcW w:w="1134" w:type="dxa"/>
            <w:shd w:val="clear" w:color="auto" w:fill="FFFFFF"/>
            <w:tcMar>
              <w:top w:w="100" w:type="nil"/>
              <w:right w:w="100" w:type="nil"/>
            </w:tcMar>
          </w:tcPr>
          <w:p w14:paraId="65134419"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2F28608E"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B0CE986" w14:textId="77777777" w:rsidR="003C5620" w:rsidRPr="00EC37C5" w:rsidRDefault="003C5620" w:rsidP="005B27C9">
            <w:pPr>
              <w:rPr>
                <w:rFonts w:ascii="Tahoma" w:eastAsiaTheme="minorHAnsi" w:hAnsi="Tahoma" w:cs="Tahoma"/>
                <w:kern w:val="1"/>
                <w:lang w:eastAsia="en-US"/>
              </w:rPr>
            </w:pPr>
          </w:p>
        </w:tc>
      </w:tr>
      <w:tr w:rsidR="00EC37C5" w:rsidRPr="00EC37C5" w14:paraId="429EEB19" w14:textId="77777777" w:rsidTr="0011571B">
        <w:trPr>
          <w:trHeight w:val="321"/>
          <w:jc w:val="center"/>
        </w:trPr>
        <w:tc>
          <w:tcPr>
            <w:tcW w:w="3227" w:type="dxa"/>
            <w:shd w:val="clear" w:color="auto" w:fill="FFFFFF"/>
            <w:tcMar>
              <w:top w:w="100" w:type="nil"/>
              <w:right w:w="100" w:type="nil"/>
            </w:tcMar>
          </w:tcPr>
          <w:p w14:paraId="14AD3156"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Declaración del Oferente</w:t>
            </w:r>
          </w:p>
        </w:tc>
        <w:tc>
          <w:tcPr>
            <w:tcW w:w="1134" w:type="dxa"/>
            <w:shd w:val="clear" w:color="auto" w:fill="FFFFFF"/>
            <w:tcMar>
              <w:top w:w="100" w:type="nil"/>
              <w:right w:w="100" w:type="nil"/>
            </w:tcMar>
          </w:tcPr>
          <w:p w14:paraId="534A7A32"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3EB4B7"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5FA7C78A" w14:textId="77777777" w:rsidR="003C5620" w:rsidRPr="00EC37C5" w:rsidRDefault="003C5620" w:rsidP="005B27C9">
            <w:pPr>
              <w:rPr>
                <w:rFonts w:ascii="Tahoma" w:eastAsiaTheme="minorHAnsi" w:hAnsi="Tahoma" w:cs="Tahoma"/>
                <w:kern w:val="1"/>
                <w:lang w:eastAsia="en-US"/>
              </w:rPr>
            </w:pPr>
          </w:p>
        </w:tc>
      </w:tr>
      <w:tr w:rsidR="00EC37C5" w:rsidRPr="00EC37C5" w14:paraId="5C324979" w14:textId="77777777" w:rsidTr="0011571B">
        <w:trPr>
          <w:trHeight w:val="226"/>
          <w:jc w:val="center"/>
        </w:trPr>
        <w:tc>
          <w:tcPr>
            <w:tcW w:w="3227" w:type="dxa"/>
            <w:shd w:val="clear" w:color="auto" w:fill="FFFFFF"/>
            <w:tcMar>
              <w:top w:w="100" w:type="nil"/>
              <w:right w:w="100" w:type="nil"/>
            </w:tcMar>
          </w:tcPr>
          <w:p w14:paraId="65AE027C"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Datos Generales del oferente</w:t>
            </w:r>
          </w:p>
        </w:tc>
        <w:tc>
          <w:tcPr>
            <w:tcW w:w="1134" w:type="dxa"/>
            <w:shd w:val="clear" w:color="auto" w:fill="FFFFFF"/>
            <w:tcMar>
              <w:top w:w="100" w:type="nil"/>
              <w:right w:w="100" w:type="nil"/>
            </w:tcMar>
          </w:tcPr>
          <w:p w14:paraId="5FA2382B"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D51C3C0"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74CF9FCC" w14:textId="77777777" w:rsidR="003C5620" w:rsidRPr="00EC37C5" w:rsidRDefault="003C5620" w:rsidP="005B27C9">
            <w:pPr>
              <w:rPr>
                <w:rFonts w:ascii="Tahoma" w:eastAsiaTheme="minorHAnsi" w:hAnsi="Tahoma" w:cs="Tahoma"/>
                <w:kern w:val="1"/>
                <w:lang w:eastAsia="en-US"/>
              </w:rPr>
            </w:pPr>
          </w:p>
        </w:tc>
      </w:tr>
      <w:tr w:rsidR="00EC37C5" w:rsidRPr="00EC37C5" w14:paraId="527F3C5E" w14:textId="77777777" w:rsidTr="0011571B">
        <w:trPr>
          <w:trHeight w:val="259"/>
          <w:jc w:val="center"/>
        </w:trPr>
        <w:tc>
          <w:tcPr>
            <w:tcW w:w="3227" w:type="dxa"/>
            <w:shd w:val="clear" w:color="auto" w:fill="FFFFFF"/>
            <w:tcMar>
              <w:top w:w="100" w:type="nil"/>
              <w:right w:w="100" w:type="nil"/>
            </w:tcMar>
          </w:tcPr>
          <w:p w14:paraId="1039843F"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Formulario de oferta económica</w:t>
            </w:r>
          </w:p>
        </w:tc>
        <w:tc>
          <w:tcPr>
            <w:tcW w:w="1134" w:type="dxa"/>
            <w:shd w:val="clear" w:color="auto" w:fill="FFFFFF"/>
            <w:tcMar>
              <w:top w:w="100" w:type="nil"/>
              <w:right w:w="100" w:type="nil"/>
            </w:tcMar>
          </w:tcPr>
          <w:p w14:paraId="09931DD6" w14:textId="77777777" w:rsidR="003C5620" w:rsidRPr="00EC37C5" w:rsidRDefault="003C5620"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6BEC5004" w14:textId="77777777" w:rsidR="003C5620" w:rsidRPr="00EC37C5" w:rsidRDefault="003C5620"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63C688E9" w14:textId="77777777" w:rsidR="003C5620" w:rsidRPr="00EC37C5" w:rsidRDefault="003C5620" w:rsidP="005B27C9">
            <w:pPr>
              <w:rPr>
                <w:rFonts w:ascii="Tahoma" w:eastAsiaTheme="minorHAnsi" w:hAnsi="Tahoma" w:cs="Tahoma"/>
                <w:kern w:val="1"/>
                <w:lang w:eastAsia="en-US"/>
              </w:rPr>
            </w:pPr>
          </w:p>
        </w:tc>
      </w:tr>
      <w:tr w:rsidR="00EC37C5" w:rsidRPr="00EC37C5" w14:paraId="59911232" w14:textId="77777777" w:rsidTr="0011571B">
        <w:trPr>
          <w:trHeight w:val="291"/>
          <w:jc w:val="center"/>
        </w:trPr>
        <w:tc>
          <w:tcPr>
            <w:tcW w:w="3227" w:type="dxa"/>
            <w:shd w:val="clear" w:color="auto" w:fill="FFFFFF"/>
            <w:tcMar>
              <w:top w:w="100" w:type="nil"/>
              <w:right w:w="100" w:type="nil"/>
            </w:tcMar>
          </w:tcPr>
          <w:p w14:paraId="763BC74C" w14:textId="77777777" w:rsidR="006B3D24" w:rsidRPr="00EC37C5" w:rsidRDefault="006B3D24" w:rsidP="005B27C9">
            <w:pPr>
              <w:pStyle w:val="Prrafodelista"/>
              <w:adjustRightInd/>
              <w:ind w:left="0"/>
              <w:contextualSpacing w:val="0"/>
              <w:rPr>
                <w:rFonts w:ascii="Tahoma" w:hAnsi="Tahoma" w:cs="Tahoma"/>
              </w:rPr>
            </w:pPr>
            <w:r w:rsidRPr="00EC37C5">
              <w:rPr>
                <w:rFonts w:ascii="Tahoma" w:hAnsi="Tahoma" w:cs="Tahoma"/>
              </w:rPr>
              <w:t>Formulario de Seriedad de Oferta</w:t>
            </w:r>
          </w:p>
          <w:p w14:paraId="6E59B70D" w14:textId="77777777" w:rsidR="006B3D24" w:rsidRPr="00EC37C5" w:rsidRDefault="006B3D24" w:rsidP="005B27C9">
            <w:pPr>
              <w:rPr>
                <w:rFonts w:ascii="Tahoma" w:eastAsiaTheme="minorHAnsi" w:hAnsi="Tahoma" w:cs="Tahoma"/>
                <w:kern w:val="1"/>
                <w:lang w:eastAsia="en-US"/>
              </w:rPr>
            </w:pPr>
          </w:p>
        </w:tc>
        <w:tc>
          <w:tcPr>
            <w:tcW w:w="1134" w:type="dxa"/>
            <w:shd w:val="clear" w:color="auto" w:fill="FFFFFF"/>
            <w:tcMar>
              <w:top w:w="100" w:type="nil"/>
              <w:right w:w="100" w:type="nil"/>
            </w:tcMar>
          </w:tcPr>
          <w:p w14:paraId="02D06516" w14:textId="77777777" w:rsidR="006B3D24" w:rsidRPr="00EC37C5" w:rsidRDefault="006B3D24"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0FC2BE1C" w14:textId="77777777" w:rsidR="006B3D24" w:rsidRPr="00EC37C5" w:rsidRDefault="006B3D24"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3D03E5BB" w14:textId="77777777" w:rsidR="006B3D24" w:rsidRPr="00EC37C5" w:rsidRDefault="006B3D24" w:rsidP="005B27C9">
            <w:pPr>
              <w:rPr>
                <w:rFonts w:ascii="Tahoma" w:eastAsiaTheme="minorHAnsi" w:hAnsi="Tahoma" w:cs="Tahoma"/>
                <w:kern w:val="1"/>
                <w:lang w:eastAsia="en-US"/>
              </w:rPr>
            </w:pPr>
          </w:p>
        </w:tc>
      </w:tr>
      <w:tr w:rsidR="00B15E5B" w:rsidRPr="00EC37C5" w14:paraId="5D24DB88" w14:textId="77777777" w:rsidTr="0011571B">
        <w:trPr>
          <w:trHeight w:val="291"/>
          <w:jc w:val="center"/>
        </w:trPr>
        <w:tc>
          <w:tcPr>
            <w:tcW w:w="3227" w:type="dxa"/>
            <w:shd w:val="clear" w:color="auto" w:fill="FFFFFF"/>
            <w:tcMar>
              <w:top w:w="100" w:type="nil"/>
              <w:right w:w="100" w:type="nil"/>
            </w:tcMar>
          </w:tcPr>
          <w:p w14:paraId="2D73EB25" w14:textId="77777777" w:rsidR="00B15E5B" w:rsidRPr="00EC37C5" w:rsidRDefault="00B15E5B" w:rsidP="00B15E5B">
            <w:pPr>
              <w:pStyle w:val="Prrafodelista"/>
              <w:adjustRightInd/>
              <w:ind w:left="0"/>
              <w:contextualSpacing w:val="0"/>
              <w:jc w:val="both"/>
              <w:rPr>
                <w:rFonts w:ascii="Tahoma" w:hAnsi="Tahoma" w:cs="Tahoma"/>
              </w:rPr>
            </w:pPr>
            <w:r w:rsidRPr="00EC37C5">
              <w:rPr>
                <w:rFonts w:ascii="Tahoma" w:hAnsi="Tahoma" w:cs="Tahoma"/>
                <w:lang w:val="es-ES_tradnl"/>
              </w:rPr>
              <w:t>Documentos de respaldo de conformidad con la naturaleza de la persona que participa.</w:t>
            </w:r>
          </w:p>
        </w:tc>
        <w:tc>
          <w:tcPr>
            <w:tcW w:w="1134" w:type="dxa"/>
            <w:shd w:val="clear" w:color="auto" w:fill="FFFFFF"/>
            <w:tcMar>
              <w:top w:w="100" w:type="nil"/>
              <w:right w:w="100" w:type="nil"/>
            </w:tcMar>
          </w:tcPr>
          <w:p w14:paraId="5310C242" w14:textId="77777777" w:rsidR="00B15E5B" w:rsidRPr="00EC37C5" w:rsidRDefault="00B15E5B" w:rsidP="005B27C9">
            <w:pPr>
              <w:rPr>
                <w:rFonts w:ascii="Tahoma" w:eastAsiaTheme="minorHAnsi" w:hAnsi="Tahoma" w:cs="Tahoma"/>
                <w:kern w:val="1"/>
                <w:lang w:eastAsia="en-US"/>
              </w:rPr>
            </w:pPr>
          </w:p>
        </w:tc>
        <w:tc>
          <w:tcPr>
            <w:tcW w:w="1276" w:type="dxa"/>
            <w:shd w:val="clear" w:color="auto" w:fill="FFFFFF"/>
            <w:tcMar>
              <w:top w:w="100" w:type="nil"/>
              <w:right w:w="100" w:type="nil"/>
            </w:tcMar>
          </w:tcPr>
          <w:p w14:paraId="44F93352" w14:textId="77777777" w:rsidR="00B15E5B" w:rsidRPr="00EC37C5" w:rsidRDefault="00B15E5B" w:rsidP="005B27C9">
            <w:pPr>
              <w:rPr>
                <w:rFonts w:ascii="Tahoma" w:eastAsiaTheme="minorHAnsi" w:hAnsi="Tahoma" w:cs="Tahoma"/>
                <w:kern w:val="1"/>
                <w:lang w:eastAsia="en-US"/>
              </w:rPr>
            </w:pPr>
          </w:p>
        </w:tc>
        <w:tc>
          <w:tcPr>
            <w:tcW w:w="2722" w:type="dxa"/>
            <w:shd w:val="clear" w:color="auto" w:fill="FFFFFF"/>
            <w:tcMar>
              <w:top w:w="100" w:type="nil"/>
              <w:right w:w="100" w:type="nil"/>
            </w:tcMar>
          </w:tcPr>
          <w:p w14:paraId="2732A65C" w14:textId="77777777" w:rsidR="00B15E5B" w:rsidRPr="00EC37C5" w:rsidRDefault="00B15E5B" w:rsidP="005B27C9">
            <w:pPr>
              <w:rPr>
                <w:rFonts w:ascii="Tahoma" w:eastAsiaTheme="minorHAnsi" w:hAnsi="Tahoma" w:cs="Tahoma"/>
                <w:kern w:val="1"/>
                <w:lang w:eastAsia="en-US"/>
              </w:rPr>
            </w:pPr>
          </w:p>
        </w:tc>
      </w:tr>
    </w:tbl>
    <w:p w14:paraId="6A06CE84" w14:textId="77777777" w:rsidR="003C5620" w:rsidRPr="00EC37C5" w:rsidRDefault="003C5620" w:rsidP="005B27C9">
      <w:pPr>
        <w:rPr>
          <w:rFonts w:ascii="Tahoma" w:eastAsiaTheme="minorHAnsi" w:hAnsi="Tahoma" w:cs="Tahoma"/>
          <w:kern w:val="1"/>
          <w:lang w:eastAsia="en-US"/>
        </w:rPr>
      </w:pPr>
    </w:p>
    <w:p w14:paraId="222D7D30" w14:textId="77777777" w:rsidR="005B27C9" w:rsidRPr="00EC37C5" w:rsidRDefault="005B27C9" w:rsidP="005B27C9">
      <w:pPr>
        <w:pStyle w:val="Textoindependiente"/>
        <w:jc w:val="both"/>
      </w:pPr>
      <w:r w:rsidRPr="00EC37C5">
        <w:t>Solo las ofertas que cumplan con los requisitos mínimos detallados en el numeral 2.10.1, serán objeto de evaluación por puntaje, de conformidad con la metodología que se detalla a continuación:</w:t>
      </w:r>
    </w:p>
    <w:p w14:paraId="46286F1B" w14:textId="77777777" w:rsidR="003C5620" w:rsidRPr="00EC37C5" w:rsidRDefault="003C5620" w:rsidP="005B27C9">
      <w:pPr>
        <w:jc w:val="both"/>
        <w:rPr>
          <w:rFonts w:ascii="Tahoma" w:eastAsiaTheme="minorHAnsi" w:hAnsi="Tahoma" w:cs="Tahoma"/>
          <w:b/>
          <w:bCs/>
          <w:kern w:val="1"/>
          <w:lang w:eastAsia="en-US"/>
        </w:rPr>
      </w:pPr>
    </w:p>
    <w:p w14:paraId="183B4264" w14:textId="77777777" w:rsidR="003C5620" w:rsidRPr="00EC37C5" w:rsidRDefault="003C5620" w:rsidP="005B27C9">
      <w:pPr>
        <w:jc w:val="both"/>
        <w:rPr>
          <w:rFonts w:ascii="Tahoma" w:eastAsiaTheme="minorHAnsi" w:hAnsi="Tahoma" w:cs="Tahoma"/>
          <w:kern w:val="1"/>
          <w:lang w:eastAsia="en-US"/>
        </w:rPr>
      </w:pPr>
      <w:r w:rsidRPr="00EC37C5">
        <w:rPr>
          <w:rFonts w:ascii="Tahoma" w:eastAsiaTheme="minorHAnsi" w:hAnsi="Tahoma" w:cs="Tahoma"/>
          <w:b/>
          <w:bCs/>
          <w:kern w:val="1"/>
          <w:lang w:eastAsia="en-US"/>
        </w:rPr>
        <w:t xml:space="preserve">2.10.3 Evaluación por puntaje: </w:t>
      </w:r>
      <w:r w:rsidRPr="00EC37C5">
        <w:rPr>
          <w:rFonts w:ascii="Tahoma" w:eastAsiaTheme="minorHAnsi" w:hAnsi="Tahoma" w:cs="Tahoma"/>
          <w:kern w:val="1"/>
          <w:lang w:eastAsia="en-US"/>
        </w:rPr>
        <w:t>Solo las ofertas que cumplan con los requisitos mínimos serán objeto de evaluación por puntaje.</w:t>
      </w:r>
    </w:p>
    <w:p w14:paraId="346EB92A" w14:textId="77777777" w:rsidR="003C5620" w:rsidRPr="00EC37C5" w:rsidRDefault="003C5620" w:rsidP="005B27C9">
      <w:pPr>
        <w:jc w:val="both"/>
        <w:rPr>
          <w:rFonts w:ascii="Tahoma" w:eastAsiaTheme="minorHAnsi" w:hAnsi="Tahoma" w:cs="Tahoma"/>
          <w:kern w:val="1"/>
          <w:lang w:eastAsia="en-US"/>
        </w:rPr>
      </w:pPr>
    </w:p>
    <w:p w14:paraId="16C25B00"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b/>
          <w:bCs/>
          <w:kern w:val="1"/>
          <w:u w:val="single"/>
          <w:lang w:eastAsia="en-US"/>
        </w:rPr>
        <w:t>Parámetro sugerido</w:t>
      </w:r>
    </w:p>
    <w:p w14:paraId="3929C134"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 xml:space="preserve">Experiencia general </w:t>
      </w:r>
    </w:p>
    <w:p w14:paraId="11E5B632" w14:textId="77777777" w:rsidR="003C5620" w:rsidRPr="00EC37C5" w:rsidRDefault="003C5620" w:rsidP="005B27C9">
      <w:pPr>
        <w:jc w:val="center"/>
        <w:rPr>
          <w:rFonts w:ascii="Tahoma" w:eastAsiaTheme="minorHAnsi" w:hAnsi="Tahoma" w:cs="Tahoma"/>
          <w:kern w:val="1"/>
          <w:lang w:eastAsia="en-US"/>
        </w:rPr>
      </w:pPr>
      <w:r w:rsidRPr="00EC37C5">
        <w:rPr>
          <w:rFonts w:ascii="Tahoma" w:eastAsiaTheme="minorHAnsi" w:hAnsi="Tahoma" w:cs="Tahoma"/>
          <w:kern w:val="1"/>
          <w:u w:val="single"/>
          <w:lang w:eastAsia="en-US"/>
        </w:rPr>
        <w:t>Experiencia específica</w:t>
      </w:r>
    </w:p>
    <w:p w14:paraId="348B4886" w14:textId="77777777" w:rsidR="003C5620" w:rsidRPr="00EC37C5" w:rsidRDefault="003C5620" w:rsidP="005B27C9">
      <w:pPr>
        <w:jc w:val="center"/>
        <w:rPr>
          <w:rFonts w:ascii="Tahoma" w:eastAsiaTheme="minorHAnsi" w:hAnsi="Tahoma" w:cs="Tahoma"/>
          <w:kern w:val="1"/>
          <w:u w:val="single"/>
          <w:lang w:eastAsia="en-US"/>
        </w:rPr>
      </w:pPr>
      <w:r w:rsidRPr="00EC37C5">
        <w:rPr>
          <w:rFonts w:ascii="Tahoma" w:eastAsiaTheme="minorHAnsi" w:hAnsi="Tahoma" w:cs="Tahoma"/>
          <w:kern w:val="1"/>
          <w:u w:val="single"/>
          <w:lang w:eastAsia="en-US"/>
        </w:rPr>
        <w:t>Oferta Económica</w:t>
      </w:r>
    </w:p>
    <w:p w14:paraId="5E6A0489" w14:textId="77777777" w:rsidR="003C5620" w:rsidRPr="00EC37C5" w:rsidRDefault="009C3ED5" w:rsidP="005B27C9">
      <w:pPr>
        <w:jc w:val="center"/>
        <w:rPr>
          <w:rFonts w:ascii="Tahoma" w:eastAsiaTheme="minorHAnsi" w:hAnsi="Tahoma" w:cs="Tahoma"/>
          <w:kern w:val="1"/>
          <w:u w:val="single"/>
          <w:lang w:eastAsia="en-US"/>
        </w:rPr>
      </w:pPr>
      <w:r>
        <w:rPr>
          <w:rFonts w:ascii="Tahoma" w:eastAsiaTheme="minorHAnsi" w:hAnsi="Tahoma" w:cs="Tahoma"/>
          <w:kern w:val="1"/>
          <w:u w:val="single"/>
          <w:lang w:eastAsia="en-US"/>
        </w:rPr>
        <w:t>Otros parámetros</w:t>
      </w:r>
    </w:p>
    <w:p w14:paraId="243CDD07" w14:textId="77777777" w:rsidR="003C5620" w:rsidRPr="00EC37C5" w:rsidRDefault="003C5620" w:rsidP="005B27C9">
      <w:pPr>
        <w:rPr>
          <w:rFonts w:ascii="Tahoma" w:eastAsiaTheme="minorHAnsi" w:hAnsi="Tahoma" w:cs="Tahoma"/>
          <w:kern w:val="1"/>
          <w:lang w:eastAsia="en-US"/>
        </w:rPr>
      </w:pPr>
    </w:p>
    <w:p w14:paraId="4DF8268A" w14:textId="77777777" w:rsidR="003C5620" w:rsidRPr="00EC37C5" w:rsidRDefault="003C5620" w:rsidP="005B27C9">
      <w:pPr>
        <w:rPr>
          <w:rFonts w:ascii="Tahoma" w:eastAsiaTheme="minorHAnsi" w:hAnsi="Tahoma" w:cs="Tahoma"/>
          <w:kern w:val="1"/>
          <w:lang w:eastAsia="en-US"/>
        </w:rPr>
      </w:pPr>
      <w:r w:rsidRPr="00EC37C5">
        <w:rPr>
          <w:rFonts w:ascii="Tahoma" w:eastAsiaTheme="minorHAnsi" w:hAnsi="Tahoma" w:cs="Tahoma"/>
          <w:kern w:val="1"/>
          <w:lang w:eastAsia="en-US"/>
        </w:rPr>
        <w:t>A continuación</w:t>
      </w:r>
      <w:r w:rsidR="00AF0D00" w:rsidRPr="00EC37C5">
        <w:rPr>
          <w:rFonts w:ascii="Tahoma" w:eastAsiaTheme="minorHAnsi" w:hAnsi="Tahoma" w:cs="Tahoma"/>
          <w:kern w:val="1"/>
          <w:lang w:eastAsia="en-US"/>
        </w:rPr>
        <w:t>,</w:t>
      </w:r>
      <w:r w:rsidRPr="00EC37C5">
        <w:rPr>
          <w:rFonts w:ascii="Tahoma" w:eastAsiaTheme="minorHAnsi" w:hAnsi="Tahoma" w:cs="Tahoma"/>
          <w:kern w:val="1"/>
          <w:lang w:eastAsia="en-US"/>
        </w:rPr>
        <w:t xml:space="preserve"> se describe la metodología establecida por la entidad contratante:</w:t>
      </w:r>
    </w:p>
    <w:p w14:paraId="43EB6389" w14:textId="77777777" w:rsidR="003C5620" w:rsidRPr="00EC37C5" w:rsidRDefault="003C5620" w:rsidP="005B27C9">
      <w:pPr>
        <w:rPr>
          <w:rFonts w:ascii="Tahoma" w:eastAsiaTheme="minorHAnsi" w:hAnsi="Tahoma" w:cs="Tahoma"/>
          <w:kern w:val="1"/>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72"/>
        <w:gridCol w:w="4707"/>
      </w:tblGrid>
      <w:tr w:rsidR="00EC37C5" w:rsidRPr="00EC37C5" w14:paraId="0664F3C6" w14:textId="77777777" w:rsidTr="0011571B">
        <w:tc>
          <w:tcPr>
            <w:tcW w:w="2405" w:type="dxa"/>
            <w:tcMar>
              <w:top w:w="100" w:type="nil"/>
              <w:right w:w="100" w:type="nil"/>
            </w:tcMar>
          </w:tcPr>
          <w:p w14:paraId="38564BB9"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CONCEPTO</w:t>
            </w:r>
          </w:p>
        </w:tc>
        <w:tc>
          <w:tcPr>
            <w:tcW w:w="1672" w:type="dxa"/>
            <w:tcMar>
              <w:top w:w="100" w:type="nil"/>
              <w:right w:w="100" w:type="nil"/>
            </w:tcMar>
          </w:tcPr>
          <w:p w14:paraId="61A3C0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PUNTUACION</w:t>
            </w:r>
          </w:p>
        </w:tc>
        <w:tc>
          <w:tcPr>
            <w:tcW w:w="4707" w:type="dxa"/>
            <w:tcMar>
              <w:top w:w="100" w:type="nil"/>
              <w:right w:w="100" w:type="nil"/>
            </w:tcMar>
          </w:tcPr>
          <w:p w14:paraId="6220262A" w14:textId="77777777" w:rsidR="003C5620" w:rsidRPr="00EC37C5" w:rsidRDefault="003C5620" w:rsidP="005B27C9">
            <w:pPr>
              <w:jc w:val="center"/>
              <w:rPr>
                <w:rFonts w:ascii="Tahoma" w:eastAsiaTheme="minorHAnsi" w:hAnsi="Tahoma" w:cs="Tahoma"/>
                <w:b/>
                <w:kern w:val="1"/>
                <w:lang w:val="en-US" w:eastAsia="en-US"/>
              </w:rPr>
            </w:pPr>
            <w:r w:rsidRPr="00EC37C5">
              <w:rPr>
                <w:rFonts w:ascii="Tahoma" w:eastAsiaTheme="minorHAnsi" w:hAnsi="Tahoma" w:cs="Tahoma"/>
                <w:b/>
                <w:kern w:val="1"/>
                <w:lang w:val="en-US" w:eastAsia="en-US"/>
              </w:rPr>
              <w:t>VALORACION</w:t>
            </w:r>
          </w:p>
        </w:tc>
      </w:tr>
      <w:tr w:rsidR="00EC37C5" w:rsidRPr="00EC37C5" w14:paraId="0AEDB950" w14:textId="77777777" w:rsidTr="0011571B">
        <w:tc>
          <w:tcPr>
            <w:tcW w:w="2405" w:type="dxa"/>
            <w:tcMar>
              <w:top w:w="100" w:type="nil"/>
              <w:right w:w="100" w:type="nil"/>
            </w:tcMar>
            <w:vAlign w:val="center"/>
          </w:tcPr>
          <w:p w14:paraId="69E8B696"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lastRenderedPageBreak/>
              <w:t xml:space="preserve">EXPERIENCIA </w:t>
            </w:r>
          </w:p>
          <w:p w14:paraId="1FB19985"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GENERAL</w:t>
            </w:r>
          </w:p>
        </w:tc>
        <w:tc>
          <w:tcPr>
            <w:tcW w:w="1672" w:type="dxa"/>
            <w:tcMar>
              <w:top w:w="100" w:type="nil"/>
              <w:right w:w="100" w:type="nil"/>
            </w:tcMar>
            <w:vAlign w:val="center"/>
          </w:tcPr>
          <w:p w14:paraId="7B5B54E9"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10</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79D5676D" w14:textId="77777777" w:rsidR="003C5620" w:rsidRPr="00EC37C5" w:rsidRDefault="005B27C9" w:rsidP="005B27C9">
            <w:pPr>
              <w:pStyle w:val="Textoindependiente"/>
              <w:jc w:val="both"/>
            </w:pPr>
            <w:r w:rsidRPr="00EC37C5">
              <w:t xml:space="preserve">Se otorgará el máximo </w:t>
            </w:r>
            <w:r w:rsidR="006F70D4">
              <w:rPr>
                <w:b/>
              </w:rPr>
              <w:t>puntaje (10</w:t>
            </w:r>
            <w:r w:rsidRPr="00EC37C5">
              <w:rPr>
                <w:b/>
              </w:rPr>
              <w:t xml:space="preserve"> puntos) </w:t>
            </w:r>
            <w:r w:rsidRPr="00EC37C5">
              <w:t xml:space="preserve">al interesado que acredite el mayor número de años respecto del mínimo requerido. A aquellos oferentes que acrediten menor número de años se les asignará puntaje en forma </w:t>
            </w:r>
            <w:r w:rsidRPr="00EC37C5">
              <w:rPr>
                <w:u w:val="single"/>
              </w:rPr>
              <w:t>directamente proporcional mediante la aplicación de una regla</w:t>
            </w:r>
            <w:r w:rsidRPr="00EC37C5">
              <w:t xml:space="preserve"> </w:t>
            </w:r>
            <w:r w:rsidRPr="00EC37C5">
              <w:rPr>
                <w:u w:val="single"/>
              </w:rPr>
              <w:t>de tres.</w:t>
            </w:r>
          </w:p>
        </w:tc>
      </w:tr>
      <w:tr w:rsidR="00EC37C5" w:rsidRPr="00EC37C5" w14:paraId="6C12B383" w14:textId="77777777" w:rsidTr="0011571B">
        <w:tc>
          <w:tcPr>
            <w:tcW w:w="2405" w:type="dxa"/>
            <w:tcMar>
              <w:top w:w="100" w:type="nil"/>
              <w:right w:w="100" w:type="nil"/>
            </w:tcMar>
            <w:vAlign w:val="center"/>
          </w:tcPr>
          <w:p w14:paraId="5CEAD727"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EXPERIE</w:t>
            </w:r>
            <w:r w:rsidRPr="009C3ED5">
              <w:rPr>
                <w:rFonts w:eastAsiaTheme="minorHAnsi"/>
                <w:b/>
              </w:rPr>
              <w:t>N</w:t>
            </w:r>
            <w:r w:rsidR="009C3ED5" w:rsidRPr="009C3ED5">
              <w:rPr>
                <w:rFonts w:eastAsiaTheme="minorHAnsi"/>
                <w:b/>
              </w:rPr>
              <w:t>C</w:t>
            </w:r>
            <w:r w:rsidRPr="009C3ED5">
              <w:rPr>
                <w:rFonts w:eastAsiaTheme="minorHAnsi"/>
                <w:b/>
              </w:rPr>
              <w:t>I</w:t>
            </w:r>
            <w:r w:rsidRPr="00EC37C5">
              <w:rPr>
                <w:rFonts w:ascii="Tahoma" w:eastAsiaTheme="minorHAnsi" w:hAnsi="Tahoma" w:cs="Tahoma"/>
                <w:b/>
                <w:kern w:val="1"/>
                <w:lang w:val="en-US" w:eastAsia="en-US"/>
              </w:rPr>
              <w:t xml:space="preserve">A </w:t>
            </w:r>
          </w:p>
          <w:p w14:paraId="384CC9A3"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ESPECIFICA</w:t>
            </w:r>
          </w:p>
        </w:tc>
        <w:tc>
          <w:tcPr>
            <w:tcW w:w="1672" w:type="dxa"/>
            <w:tcMar>
              <w:top w:w="100" w:type="nil"/>
              <w:right w:w="100" w:type="nil"/>
            </w:tcMar>
            <w:vAlign w:val="center"/>
          </w:tcPr>
          <w:p w14:paraId="74E03D37" w14:textId="77777777" w:rsidR="003C5620" w:rsidRPr="00EC37C5" w:rsidRDefault="006F70D4" w:rsidP="005B27C9">
            <w:pPr>
              <w:rPr>
                <w:rFonts w:ascii="Tahoma" w:eastAsiaTheme="minorHAnsi" w:hAnsi="Tahoma" w:cs="Tahoma"/>
                <w:b/>
                <w:kern w:val="1"/>
                <w:lang w:val="en-US" w:eastAsia="en-US"/>
              </w:rPr>
            </w:pPr>
            <w:r>
              <w:rPr>
                <w:rFonts w:ascii="Tahoma" w:eastAsiaTheme="minorHAnsi" w:hAnsi="Tahoma" w:cs="Tahoma"/>
                <w:b/>
                <w:kern w:val="1"/>
                <w:lang w:val="en-US" w:eastAsia="en-US"/>
              </w:rPr>
              <w:t>15</w:t>
            </w:r>
            <w:r w:rsidR="003C5620" w:rsidRPr="00EC37C5">
              <w:rPr>
                <w:rFonts w:ascii="Tahoma" w:eastAsiaTheme="minorHAnsi" w:hAnsi="Tahoma" w:cs="Tahoma"/>
                <w:b/>
                <w:kern w:val="1"/>
                <w:lang w:val="en-US" w:eastAsia="en-US"/>
              </w:rPr>
              <w:t xml:space="preserve"> ptos</w:t>
            </w:r>
          </w:p>
        </w:tc>
        <w:tc>
          <w:tcPr>
            <w:tcW w:w="4707" w:type="dxa"/>
            <w:tcMar>
              <w:top w:w="100" w:type="nil"/>
              <w:right w:w="100" w:type="nil"/>
            </w:tcMar>
          </w:tcPr>
          <w:p w14:paraId="5999605D" w14:textId="77777777" w:rsidR="003C5620" w:rsidRPr="00EC37C5" w:rsidRDefault="00AF0D00" w:rsidP="006F70D4">
            <w:pPr>
              <w:pStyle w:val="Textoindependiente"/>
              <w:jc w:val="both"/>
              <w:rPr>
                <w:u w:val="single"/>
              </w:rPr>
            </w:pPr>
            <w:r w:rsidRPr="00EC37C5">
              <w:t>S</w:t>
            </w:r>
            <w:r w:rsidR="006F70D4">
              <w:t xml:space="preserve">e otorgará el máximo puntaje </w:t>
            </w:r>
            <w:r w:rsidR="006F70D4" w:rsidRPr="009C3ED5">
              <w:rPr>
                <w:b/>
              </w:rPr>
              <w:t>(15</w:t>
            </w:r>
            <w:r w:rsidRPr="009C3ED5">
              <w:rPr>
                <w:b/>
              </w:rPr>
              <w:t xml:space="preserve"> puntos) </w:t>
            </w:r>
            <w:r w:rsidRPr="00EC37C5">
              <w:t xml:space="preserve">al interesado que acredite mayor monto en </w:t>
            </w:r>
            <w:r w:rsidR="006F70D4">
              <w:t>los</w:t>
            </w:r>
            <w:r w:rsidRPr="00EC37C5">
              <w:t xml:space="preserve"> contrato</w:t>
            </w:r>
            <w:r w:rsidR="006F70D4">
              <w:t>s</w:t>
            </w:r>
            <w:r w:rsidRPr="00EC37C5">
              <w:t xml:space="preserve"> presentado</w:t>
            </w:r>
            <w:r w:rsidR="006F70D4">
              <w:t>s</w:t>
            </w:r>
            <w:r w:rsidRPr="00EC37C5">
              <w:t xml:space="preserve"> en su oferta para la Experiencia Específica. Al resto de los oferentes se los calificará en forma </w:t>
            </w:r>
            <w:r w:rsidRPr="006F70D4">
              <w:rPr>
                <w:u w:val="single"/>
              </w:rPr>
              <w:t>directamente proporcional, mediante la aplicación de una regla de tres.</w:t>
            </w:r>
          </w:p>
        </w:tc>
      </w:tr>
      <w:tr w:rsidR="00EC37C5" w:rsidRPr="00EC37C5" w14:paraId="5F5AB269" w14:textId="77777777" w:rsidTr="0011571B">
        <w:tc>
          <w:tcPr>
            <w:tcW w:w="2405" w:type="dxa"/>
            <w:tcMar>
              <w:top w:w="100" w:type="nil"/>
              <w:right w:w="100" w:type="nil"/>
            </w:tcMar>
            <w:vAlign w:val="center"/>
          </w:tcPr>
          <w:p w14:paraId="247D9FBA"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OFERTA ECONOMICA</w:t>
            </w:r>
          </w:p>
        </w:tc>
        <w:tc>
          <w:tcPr>
            <w:tcW w:w="1672" w:type="dxa"/>
            <w:tcMar>
              <w:top w:w="100" w:type="nil"/>
              <w:right w:w="100" w:type="nil"/>
            </w:tcMar>
            <w:vAlign w:val="center"/>
          </w:tcPr>
          <w:p w14:paraId="02657538" w14:textId="77777777" w:rsidR="003C5620" w:rsidRPr="00EC37C5" w:rsidRDefault="003C5620" w:rsidP="005B27C9">
            <w:pPr>
              <w:rPr>
                <w:rFonts w:ascii="Tahoma" w:eastAsiaTheme="minorHAnsi" w:hAnsi="Tahoma" w:cs="Tahoma"/>
                <w:b/>
                <w:kern w:val="1"/>
                <w:lang w:val="en-US" w:eastAsia="en-US"/>
              </w:rPr>
            </w:pPr>
            <w:r w:rsidRPr="00EC37C5">
              <w:rPr>
                <w:rFonts w:ascii="Tahoma" w:eastAsiaTheme="minorHAnsi" w:hAnsi="Tahoma" w:cs="Tahoma"/>
                <w:b/>
                <w:kern w:val="1"/>
                <w:lang w:val="en-US" w:eastAsia="en-US"/>
              </w:rPr>
              <w:t>60 ptos</w:t>
            </w:r>
          </w:p>
        </w:tc>
        <w:tc>
          <w:tcPr>
            <w:tcW w:w="4707" w:type="dxa"/>
            <w:tcMar>
              <w:top w:w="100" w:type="nil"/>
              <w:right w:w="100" w:type="nil"/>
            </w:tcMar>
          </w:tcPr>
          <w:p w14:paraId="094EA63C" w14:textId="77777777" w:rsidR="00AF0D00" w:rsidRPr="00EC37C5" w:rsidRDefault="00AF0D00" w:rsidP="00AF0D00">
            <w:pPr>
              <w:pStyle w:val="Textoindependiente"/>
              <w:jc w:val="both"/>
            </w:pPr>
            <w:r w:rsidRPr="00EC37C5">
              <w:t xml:space="preserve">Se calificará con el total del puntaje a la oferta cuyo monto total ofertado sea el más ALTO considerando la oferta económica acumulada (VIC más VMC por el total del tiempo que dura la autorización 5 o 10 años de ser el caso). A las demás se las calificará en forma directamente proporcional, tomando como base la oferta de monto más alto, </w:t>
            </w:r>
            <w:proofErr w:type="gramStart"/>
            <w:r w:rsidRPr="00EC37C5">
              <w:t>de acuerdo a</w:t>
            </w:r>
            <w:proofErr w:type="gramEnd"/>
            <w:r w:rsidRPr="00EC37C5">
              <w:t xml:space="preserve"> la siguiente fórmula: </w:t>
            </w:r>
            <w:r w:rsidRPr="00EC37C5">
              <w:rPr>
                <w:b/>
              </w:rPr>
              <w:t xml:space="preserve">Máximo Puntaje Posible (60) </w:t>
            </w:r>
            <w:r w:rsidRPr="00EC37C5">
              <w:t xml:space="preserve">por el valor de la Oferta Evaluada dividido para la Oferta de mayor monto  </w:t>
            </w:r>
          </w:p>
          <w:p w14:paraId="294C0AD1" w14:textId="77777777" w:rsidR="00AF0D00" w:rsidRPr="00EC37C5" w:rsidRDefault="00AF0D00" w:rsidP="00AF0D00">
            <w:pPr>
              <w:pStyle w:val="Textoindependiente"/>
              <w:jc w:val="both"/>
            </w:pPr>
          </w:p>
          <w:p w14:paraId="6547B52D" w14:textId="77777777" w:rsidR="00AF0D00" w:rsidRPr="00EC37C5" w:rsidRDefault="00AF0D00" w:rsidP="00AF0D00">
            <w:pPr>
              <w:pStyle w:val="Textoindependiente"/>
              <w:jc w:val="center"/>
              <w:rPr>
                <w:u w:val="single"/>
              </w:rPr>
            </w:pPr>
            <w:r w:rsidRPr="00EC37C5">
              <w:rPr>
                <w:u w:val="single"/>
              </w:rPr>
              <w:t xml:space="preserve">60 </w:t>
            </w:r>
            <w:r w:rsidRPr="00EC37C5">
              <w:rPr>
                <w:b/>
                <w:u w:val="single"/>
              </w:rPr>
              <w:t xml:space="preserve">x </w:t>
            </w:r>
            <w:r w:rsidRPr="00EC37C5">
              <w:rPr>
                <w:u w:val="single"/>
              </w:rPr>
              <w:t>oferta evaluada</w:t>
            </w:r>
          </w:p>
          <w:p w14:paraId="0AFE7853" w14:textId="77777777" w:rsidR="003C5620" w:rsidRPr="00EC37C5" w:rsidRDefault="00AF0D00" w:rsidP="00AF0D00">
            <w:pPr>
              <w:pStyle w:val="Textoindependiente"/>
              <w:jc w:val="center"/>
            </w:pPr>
            <w:r w:rsidRPr="00EC37C5">
              <w:t>oferta de mayor monto</w:t>
            </w:r>
          </w:p>
        </w:tc>
      </w:tr>
    </w:tbl>
    <w:p w14:paraId="357B5111" w14:textId="77777777" w:rsidR="003C5620" w:rsidRPr="00EC37C5" w:rsidRDefault="003C5620" w:rsidP="005B27C9">
      <w:pPr>
        <w:shd w:val="clear" w:color="auto" w:fill="FFFFFF"/>
        <w:tabs>
          <w:tab w:val="left" w:pos="494"/>
        </w:tabs>
        <w:rPr>
          <w:rFonts w:ascii="Tahoma" w:hAnsi="Tahoma" w:cs="Tahoma"/>
          <w:b/>
          <w:bCs/>
          <w:lang w:val="es-ES_tradnl"/>
        </w:rPr>
      </w:pPr>
    </w:p>
    <w:tbl>
      <w:tblPr>
        <w:tblStyle w:val="Tablaconcuadrcula"/>
        <w:tblW w:w="8760" w:type="dxa"/>
        <w:tblInd w:w="24" w:type="dxa"/>
        <w:tblLook w:val="04A0" w:firstRow="1" w:lastRow="0" w:firstColumn="1" w:lastColumn="0" w:noHBand="0" w:noVBand="1"/>
      </w:tblPr>
      <w:tblGrid>
        <w:gridCol w:w="2466"/>
        <w:gridCol w:w="1529"/>
        <w:gridCol w:w="4765"/>
      </w:tblGrid>
      <w:tr w:rsidR="00EC37C5" w:rsidRPr="00EC37C5" w14:paraId="03E34BD1" w14:textId="77777777" w:rsidTr="0011571B">
        <w:trPr>
          <w:trHeight w:val="5794"/>
        </w:trPr>
        <w:tc>
          <w:tcPr>
            <w:tcW w:w="2466" w:type="dxa"/>
            <w:vAlign w:val="center"/>
          </w:tcPr>
          <w:p w14:paraId="56E1DABB" w14:textId="77777777" w:rsidR="00AF0D00" w:rsidRPr="00EC37C5" w:rsidRDefault="0013756A" w:rsidP="00AF0D00">
            <w:pPr>
              <w:pStyle w:val="Ttulo2"/>
              <w:keepNext w:val="0"/>
              <w:keepLines w:val="0"/>
              <w:adjustRightInd/>
              <w:spacing w:before="0"/>
              <w:rPr>
                <w:rFonts w:ascii="Tahoma" w:hAnsi="Tahoma" w:cs="Tahoma"/>
                <w:b/>
                <w:color w:val="auto"/>
                <w:sz w:val="20"/>
                <w:szCs w:val="20"/>
              </w:rPr>
            </w:pPr>
            <w:r>
              <w:rPr>
                <w:rFonts w:ascii="Tahoma" w:hAnsi="Tahoma" w:cs="Tahoma"/>
                <w:b/>
                <w:color w:val="auto"/>
                <w:sz w:val="20"/>
                <w:szCs w:val="20"/>
              </w:rPr>
              <w:t>OTROS PARÁ</w:t>
            </w:r>
            <w:r w:rsidR="00062416">
              <w:rPr>
                <w:rFonts w:ascii="Tahoma" w:hAnsi="Tahoma" w:cs="Tahoma"/>
                <w:b/>
                <w:color w:val="auto"/>
                <w:sz w:val="20"/>
                <w:szCs w:val="20"/>
              </w:rPr>
              <w:t>METROS</w:t>
            </w:r>
          </w:p>
        </w:tc>
        <w:tc>
          <w:tcPr>
            <w:tcW w:w="1529" w:type="dxa"/>
            <w:vAlign w:val="center"/>
          </w:tcPr>
          <w:p w14:paraId="319124CE" w14:textId="77777777" w:rsidR="00AF0D00" w:rsidRPr="00EC37C5" w:rsidRDefault="00AF0D00" w:rsidP="005B27C9">
            <w:pPr>
              <w:tabs>
                <w:tab w:val="left" w:pos="494"/>
              </w:tabs>
              <w:rPr>
                <w:rFonts w:ascii="Tahoma" w:hAnsi="Tahoma" w:cs="Tahoma"/>
                <w:b/>
                <w:bCs/>
                <w:lang w:val="es-ES_tradnl"/>
              </w:rPr>
            </w:pPr>
            <w:r w:rsidRPr="00EC37C5">
              <w:rPr>
                <w:rFonts w:ascii="Tahoma" w:hAnsi="Tahoma" w:cs="Tahoma"/>
                <w:b/>
                <w:bCs/>
                <w:lang w:val="es-ES_tradnl"/>
              </w:rPr>
              <w:t>15 ptos</w:t>
            </w:r>
          </w:p>
        </w:tc>
        <w:tc>
          <w:tcPr>
            <w:tcW w:w="4765" w:type="dxa"/>
          </w:tcPr>
          <w:p w14:paraId="283DC9C1" w14:textId="77777777" w:rsidR="00AF0D00" w:rsidRDefault="00062416" w:rsidP="00062416">
            <w:pPr>
              <w:pStyle w:val="Textoindependiente"/>
              <w:jc w:val="both"/>
            </w:pPr>
            <w:r>
              <w:t xml:space="preserve">A aquellos oferentes que participen en la subasta por el mismo local comercial o gastronómico que se encuentren actualmente explotando se les otorgara un punto por cada año completo de </w:t>
            </w:r>
            <w:r w:rsidR="006F70D4">
              <w:t>explotación</w:t>
            </w:r>
            <w:r>
              <w:t xml:space="preserve"> del referido local (hasta un </w:t>
            </w:r>
            <w:r w:rsidR="006F70D4">
              <w:t>máximo</w:t>
            </w:r>
            <w:r>
              <w:t xml:space="preserve"> de 15 puntos). Para el efecto, el oferente deberá presentar copia del contrato ejecutado o certificado </w:t>
            </w:r>
            <w:proofErr w:type="gramStart"/>
            <w:r>
              <w:t>del mismo</w:t>
            </w:r>
            <w:proofErr w:type="gramEnd"/>
            <w:r>
              <w:t>.</w:t>
            </w:r>
          </w:p>
          <w:p w14:paraId="6571BF90" w14:textId="77777777" w:rsidR="00062416" w:rsidRDefault="00062416" w:rsidP="00062416">
            <w:pPr>
              <w:pStyle w:val="Textoindependiente"/>
              <w:jc w:val="both"/>
            </w:pPr>
          </w:p>
          <w:p w14:paraId="57CED7F8" w14:textId="77777777" w:rsidR="00062416" w:rsidRDefault="00062416" w:rsidP="00062416">
            <w:pPr>
              <w:pStyle w:val="Textoindependiente"/>
              <w:jc w:val="both"/>
            </w:pPr>
            <w:r>
              <w:t>En caso de participar por un local comercial o gastronómico que no sea el que se encuentra explotando NO SERÁ ACREEDOR A NINGÚN PUNTO.</w:t>
            </w:r>
          </w:p>
          <w:p w14:paraId="35402B12" w14:textId="77777777" w:rsidR="006F70D4" w:rsidRDefault="006F70D4" w:rsidP="00062416">
            <w:pPr>
              <w:pStyle w:val="Textoindependiente"/>
              <w:jc w:val="both"/>
            </w:pPr>
          </w:p>
          <w:p w14:paraId="79C1338B" w14:textId="77777777" w:rsidR="006F70D4" w:rsidRPr="00EC37C5" w:rsidRDefault="006F70D4" w:rsidP="00062416">
            <w:pPr>
              <w:pStyle w:val="Textoindependiente"/>
              <w:jc w:val="both"/>
              <w:rPr>
                <w:bCs/>
                <w:lang w:val="es-ES_tradnl"/>
              </w:rPr>
            </w:pPr>
            <w:r>
              <w:t xml:space="preserve">En caso de no encontrarse actualmente explotando ningún local comercial o </w:t>
            </w:r>
            <w:r w:rsidR="009C3ED5">
              <w:t>gastronómico</w:t>
            </w:r>
            <w:r w:rsidR="00B15E5B">
              <w:t>, NO SERÁ ACREEDOR A NINGÚN PUNTO.</w:t>
            </w:r>
          </w:p>
        </w:tc>
      </w:tr>
    </w:tbl>
    <w:p w14:paraId="41E04F31" w14:textId="77777777" w:rsidR="003C5620" w:rsidRPr="00EC37C5" w:rsidRDefault="003C5620" w:rsidP="005B27C9">
      <w:pPr>
        <w:shd w:val="clear" w:color="auto" w:fill="FFFFFF"/>
        <w:jc w:val="both"/>
        <w:rPr>
          <w:rFonts w:ascii="Tahoma" w:hAnsi="Tahoma" w:cs="Tahoma"/>
          <w:lang w:val="es-ES_tradnl"/>
        </w:rPr>
      </w:pPr>
    </w:p>
    <w:p w14:paraId="554AE277" w14:textId="77777777" w:rsidR="003C5620" w:rsidRPr="00EC37C5" w:rsidRDefault="003C5620" w:rsidP="005B27C9">
      <w:pPr>
        <w:shd w:val="clear" w:color="auto" w:fill="FFFFFF"/>
        <w:jc w:val="both"/>
        <w:rPr>
          <w:rFonts w:ascii="Tahoma" w:hAnsi="Tahoma" w:cs="Tahoma"/>
          <w:lang w:val="es-ES_tradnl"/>
        </w:rPr>
      </w:pPr>
    </w:p>
    <w:p w14:paraId="34DEDD00" w14:textId="77777777" w:rsidR="003C5620" w:rsidRPr="00EC37C5" w:rsidRDefault="00AF0D00" w:rsidP="005B27C9">
      <w:pPr>
        <w:shd w:val="clear" w:color="auto" w:fill="FFFFFF"/>
        <w:tabs>
          <w:tab w:val="left" w:pos="494"/>
          <w:tab w:val="left" w:pos="6998"/>
        </w:tabs>
        <w:rPr>
          <w:rFonts w:ascii="Tahoma" w:hAnsi="Tahoma" w:cs="Tahoma"/>
          <w:b/>
          <w:bCs/>
          <w:lang w:val="es-ES_tradnl"/>
        </w:rPr>
      </w:pPr>
      <w:r w:rsidRPr="00EC37C5">
        <w:rPr>
          <w:rFonts w:ascii="Tahoma" w:hAnsi="Tahoma" w:cs="Tahoma"/>
          <w:b/>
          <w:lang w:val="es-ES_tradnl"/>
        </w:rPr>
        <w:t>2.11</w:t>
      </w:r>
      <w:r w:rsidRPr="00EC37C5">
        <w:rPr>
          <w:rFonts w:ascii="Tahoma" w:hAnsi="Tahoma" w:cs="Tahoma"/>
          <w:b/>
          <w:lang w:val="es-ES_tradnl"/>
        </w:rPr>
        <w:tab/>
        <w:t>Adjudicación:</w:t>
      </w:r>
    </w:p>
    <w:p w14:paraId="64D126CF" w14:textId="77777777" w:rsidR="003C5620" w:rsidRPr="00EC37C5" w:rsidRDefault="003C5620" w:rsidP="005B27C9">
      <w:pPr>
        <w:shd w:val="clear" w:color="auto" w:fill="FFFFFF"/>
        <w:tabs>
          <w:tab w:val="left" w:pos="494"/>
          <w:tab w:val="left" w:pos="6998"/>
        </w:tabs>
        <w:rPr>
          <w:rFonts w:ascii="Tahoma" w:hAnsi="Tahoma" w:cs="Tahoma"/>
          <w:b/>
        </w:rPr>
      </w:pPr>
      <w:r w:rsidRPr="00EC37C5">
        <w:rPr>
          <w:rFonts w:ascii="Tahoma" w:hAnsi="Tahoma" w:cs="Tahoma"/>
          <w:b/>
          <w:bCs/>
          <w:lang w:val="es-ES_tradnl"/>
        </w:rPr>
        <w:tab/>
      </w:r>
    </w:p>
    <w:p w14:paraId="46CABCEC" w14:textId="77777777" w:rsidR="00AF0D00" w:rsidRPr="00EC37C5" w:rsidRDefault="00AF0D00" w:rsidP="00AF0D00">
      <w:pPr>
        <w:pStyle w:val="Textoindependiente"/>
        <w:jc w:val="both"/>
      </w:pPr>
      <w:r w:rsidRPr="00EC37C5">
        <w:t xml:space="preserve">El Comité adjudicará la explotación comercial a la oferta más conveniente a los intereses de la Fundación, esto es, aquella que, ajustadas a los requisitos de las bases, obtenga la mayor </w:t>
      </w:r>
      <w:r w:rsidRPr="00EC37C5">
        <w:lastRenderedPageBreak/>
        <w:t xml:space="preserve">puntuación acumulada; y dispondrá que por Secretaría se notifique por escrito los resultados a cada uno de los participantes, en un término máximo de </w:t>
      </w:r>
      <w:r w:rsidRPr="00EC37C5">
        <w:rPr>
          <w:b/>
        </w:rPr>
        <w:t xml:space="preserve">5 días </w:t>
      </w:r>
      <w:r w:rsidRPr="00EC37C5">
        <w:t>contados a partir de la adjudicación.</w:t>
      </w:r>
    </w:p>
    <w:p w14:paraId="6ABE8EE3" w14:textId="77777777" w:rsidR="00AF0D00" w:rsidRPr="00EC37C5" w:rsidRDefault="00AF0D00" w:rsidP="00AF0D00">
      <w:pPr>
        <w:pStyle w:val="Textoindependiente"/>
      </w:pPr>
    </w:p>
    <w:p w14:paraId="2B7C7C8C" w14:textId="77777777" w:rsidR="00AF0D00" w:rsidRPr="00EC37C5" w:rsidRDefault="00AF0D00" w:rsidP="00AF0D00">
      <w:pPr>
        <w:pStyle w:val="Textoindependiente"/>
        <w:jc w:val="both"/>
      </w:pPr>
      <w:r w:rsidRPr="00EC37C5">
        <w:t>El Gerente General o su delegado suscribirán la respectiva autorización de explotación comercial.</w:t>
      </w:r>
    </w:p>
    <w:p w14:paraId="61C2D7C8" w14:textId="77777777" w:rsidR="00AF0D00" w:rsidRPr="00EC37C5" w:rsidRDefault="00AF0D00" w:rsidP="00AF0D00">
      <w:pPr>
        <w:jc w:val="both"/>
        <w:rPr>
          <w:rFonts w:ascii="Tahoma" w:hAnsi="Tahoma" w:cs="Tahoma"/>
        </w:rPr>
      </w:pPr>
    </w:p>
    <w:p w14:paraId="0ADCF418" w14:textId="77777777" w:rsidR="00AF0D00" w:rsidRPr="00EC37C5" w:rsidRDefault="00AF0D00" w:rsidP="00AF0D00">
      <w:pPr>
        <w:pStyle w:val="Textoindependiente"/>
        <w:jc w:val="both"/>
      </w:pPr>
      <w:r w:rsidRPr="00EC37C5">
        <w:t>Ningún interesado sea persona natural o jurídica podrá ser adjudicado en más de dos (2) locales por nivel de la Terminal Terrestre de Guayaquil y su Centro Comercial, ya sea en esta u otras subastas de locales.</w:t>
      </w:r>
    </w:p>
    <w:p w14:paraId="598CE76D" w14:textId="77777777" w:rsidR="00AF0D00" w:rsidRPr="00EC37C5" w:rsidRDefault="00AF0D00" w:rsidP="00AF0D00">
      <w:pPr>
        <w:pStyle w:val="Textoindependiente"/>
      </w:pPr>
    </w:p>
    <w:p w14:paraId="0D972EF8" w14:textId="77777777" w:rsidR="00AF0D00" w:rsidRPr="00EC37C5" w:rsidRDefault="00AF0D00" w:rsidP="00AF0D00">
      <w:pPr>
        <w:pStyle w:val="Textoindependiente"/>
        <w:jc w:val="both"/>
      </w:pPr>
      <w:r w:rsidRPr="00EC37C5">
        <w:t>Por nivel no podrá existir autorizados o cesionarios que cuenten con más de dos (2) locales o cesiones de locales bajo una misma marca, razón social, denominación común, identificación comercial, persona natural, jurídica y/o similares.</w:t>
      </w:r>
    </w:p>
    <w:p w14:paraId="7BF1A8EC" w14:textId="77777777" w:rsidR="00AF0D00" w:rsidRPr="00EC37C5" w:rsidRDefault="00AF0D00" w:rsidP="00AF0D00">
      <w:pPr>
        <w:pStyle w:val="Textoindependiente"/>
      </w:pPr>
    </w:p>
    <w:p w14:paraId="00EA54DB" w14:textId="77777777" w:rsidR="00AF0D00" w:rsidRPr="00EC37C5" w:rsidRDefault="00AF0D00" w:rsidP="00AF0D00">
      <w:pPr>
        <w:pStyle w:val="Textoindependiente"/>
        <w:jc w:val="both"/>
      </w:pPr>
      <w:r w:rsidRPr="00EC37C5">
        <w:t>Tratándose del área de patio de comidas, se deja expresamente establecido que, en caso de que alguna persona natural o jurídica sea adjudicataria de más de un local/instalación de la Terminal Terrestre de Guayaquil, sea en la presente o en una futura subasta, ésta no podrá emplear el mismo nombre comercial, razón social, franquicia, denominación, identificación comercial, marca, nominación similar, etc., en más de uno (1) de los mismos. De modo que, en el área del patio de comidas no podrá coexistir más de un local/instalación compartiendo las identificaciones ejemplificadas anteriormente.</w:t>
      </w:r>
    </w:p>
    <w:p w14:paraId="38C6176C" w14:textId="77777777" w:rsidR="003C5620" w:rsidRPr="00EC37C5" w:rsidRDefault="003C5620" w:rsidP="005B27C9">
      <w:pPr>
        <w:shd w:val="clear" w:color="auto" w:fill="FFFFFF"/>
        <w:jc w:val="both"/>
        <w:rPr>
          <w:rFonts w:ascii="Tahoma" w:hAnsi="Tahoma" w:cs="Tahoma"/>
          <w:lang w:val="es-ES_tradnl"/>
        </w:rPr>
      </w:pPr>
    </w:p>
    <w:p w14:paraId="227D571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r w:rsidRPr="00EC37C5">
        <w:rPr>
          <w:rFonts w:ascii="Tahoma" w:hAnsi="Tahoma" w:cs="Tahoma"/>
          <w:b/>
          <w:lang w:val="es-ES_tradnl"/>
        </w:rPr>
        <w:t xml:space="preserve">Declaratoria </w:t>
      </w:r>
      <w:r w:rsidRPr="00EC37C5">
        <w:rPr>
          <w:rFonts w:ascii="Tahoma" w:hAnsi="Tahoma" w:cs="Tahoma"/>
          <w:b/>
          <w:bCs/>
          <w:lang w:val="es-ES_tradnl"/>
        </w:rPr>
        <w:t>de desierto.</w:t>
      </w:r>
    </w:p>
    <w:p w14:paraId="3D83C069" w14:textId="77777777" w:rsidR="003C5620" w:rsidRPr="00EC37C5" w:rsidRDefault="003C5620" w:rsidP="005B27C9">
      <w:pPr>
        <w:pStyle w:val="Prrafodelista"/>
        <w:shd w:val="clear" w:color="auto" w:fill="FFFFFF"/>
        <w:tabs>
          <w:tab w:val="left" w:pos="562"/>
        </w:tabs>
        <w:ind w:left="0"/>
        <w:rPr>
          <w:rFonts w:ascii="Tahoma" w:hAnsi="Tahoma" w:cs="Tahoma"/>
        </w:rPr>
      </w:pPr>
    </w:p>
    <w:p w14:paraId="027963E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Comité de Subasta podrá declarar motivadamente desierto el presente procedimiento de subasta, sin lugar a reconocimiento alguno de indemnizaciones a los participantes, en los siguientes casos:</w:t>
      </w:r>
    </w:p>
    <w:p w14:paraId="05FB1E2B" w14:textId="77777777" w:rsidR="003C5620" w:rsidRPr="00EC37C5" w:rsidRDefault="003C5620" w:rsidP="005B27C9">
      <w:pPr>
        <w:shd w:val="clear" w:color="auto" w:fill="FFFFFF"/>
        <w:jc w:val="both"/>
        <w:rPr>
          <w:rFonts w:ascii="Tahoma" w:hAnsi="Tahoma" w:cs="Tahoma"/>
          <w:lang w:val="es-ES_tradnl"/>
        </w:rPr>
      </w:pPr>
    </w:p>
    <w:p w14:paraId="0DC10B67" w14:textId="77777777" w:rsidR="003C5620" w:rsidRPr="00EC37C5" w:rsidRDefault="003C5620" w:rsidP="00B8093C">
      <w:pPr>
        <w:numPr>
          <w:ilvl w:val="0"/>
          <w:numId w:val="9"/>
        </w:numPr>
        <w:shd w:val="clear" w:color="auto" w:fill="FFFFFF"/>
        <w:tabs>
          <w:tab w:val="left" w:pos="725"/>
        </w:tabs>
        <w:rPr>
          <w:rFonts w:ascii="Tahoma" w:hAnsi="Tahoma" w:cs="Tahoma"/>
          <w:lang w:val="es-ES_tradnl"/>
        </w:rPr>
      </w:pPr>
      <w:r w:rsidRPr="00EC37C5">
        <w:rPr>
          <w:rFonts w:ascii="Tahoma" w:hAnsi="Tahoma" w:cs="Tahoma"/>
          <w:lang w:val="es-ES_tradnl"/>
        </w:rPr>
        <w:t>De no haberse presentado ninguna propuesta sobre los locales.</w:t>
      </w:r>
    </w:p>
    <w:p w14:paraId="41DF263B"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haber sido inhabilitadas las ofertas presentadas sobre los locales. Al no haber cumplido o completado los requisitos aún después de la convalidación.</w:t>
      </w:r>
    </w:p>
    <w:p w14:paraId="28CA7C64"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considerarse inconvenientes para los intereses institucionales todas las ofertas o la única presentada, debiendo estar sustentada la declaratoria de inconveniencia en razones técnicas, económicas o jurídicas.</w:t>
      </w:r>
    </w:p>
    <w:p w14:paraId="7B12C71D" w14:textId="77777777" w:rsidR="003C5620" w:rsidRPr="00EC37C5" w:rsidRDefault="003C5620" w:rsidP="00B8093C">
      <w:pPr>
        <w:numPr>
          <w:ilvl w:val="0"/>
          <w:numId w:val="9"/>
        </w:numPr>
        <w:shd w:val="clear" w:color="auto" w:fill="FFFFFF"/>
        <w:tabs>
          <w:tab w:val="left" w:pos="725"/>
        </w:tabs>
        <w:jc w:val="both"/>
        <w:rPr>
          <w:rFonts w:ascii="Tahoma" w:hAnsi="Tahoma" w:cs="Tahoma"/>
          <w:lang w:val="es-ES_tradnl"/>
        </w:rPr>
      </w:pPr>
      <w:r w:rsidRPr="00EC37C5">
        <w:rPr>
          <w:rFonts w:ascii="Tahoma" w:hAnsi="Tahoma" w:cs="Tahoma"/>
          <w:lang w:val="es-ES_tradnl"/>
        </w:rPr>
        <w:t>Por no celebrarse el contrato por causas imputables al adjudicatario, siempre que no sea posible adjudicar el contrato a otro oferente.</w:t>
      </w:r>
    </w:p>
    <w:p w14:paraId="1A6DABFB" w14:textId="77777777" w:rsidR="003C5620" w:rsidRPr="00EC37C5" w:rsidRDefault="003C5620" w:rsidP="005B27C9">
      <w:pPr>
        <w:shd w:val="clear" w:color="auto" w:fill="FFFFFF"/>
        <w:tabs>
          <w:tab w:val="left" w:pos="725"/>
        </w:tabs>
        <w:jc w:val="both"/>
        <w:rPr>
          <w:rFonts w:ascii="Tahoma" w:hAnsi="Tahoma" w:cs="Tahoma"/>
          <w:lang w:val="es-ES_tradnl"/>
        </w:rPr>
      </w:pPr>
    </w:p>
    <w:p w14:paraId="7C6B8D2D" w14:textId="77777777" w:rsidR="003C5620" w:rsidRPr="00EC37C5" w:rsidRDefault="003C5620" w:rsidP="00B8093C">
      <w:pPr>
        <w:pStyle w:val="Prrafodelista"/>
        <w:numPr>
          <w:ilvl w:val="1"/>
          <w:numId w:val="12"/>
        </w:numPr>
        <w:shd w:val="clear" w:color="auto" w:fill="FFFFFF"/>
        <w:tabs>
          <w:tab w:val="left" w:pos="562"/>
        </w:tabs>
        <w:ind w:left="0" w:firstLine="0"/>
        <w:rPr>
          <w:rFonts w:ascii="Tahoma" w:hAnsi="Tahoma" w:cs="Tahoma"/>
          <w:b/>
          <w:bCs/>
          <w:lang w:val="es-ES_tradnl"/>
        </w:rPr>
      </w:pPr>
      <w:bookmarkStart w:id="1" w:name="_Hlk140141633"/>
      <w:r w:rsidRPr="00EC37C5">
        <w:rPr>
          <w:rFonts w:ascii="Tahoma" w:hAnsi="Tahoma" w:cs="Tahoma"/>
          <w:b/>
          <w:bCs/>
          <w:lang w:val="es-ES_tradnl"/>
        </w:rPr>
        <w:t>Autorización.</w:t>
      </w:r>
    </w:p>
    <w:p w14:paraId="4514051D" w14:textId="77777777" w:rsidR="003C5620" w:rsidRPr="00EC37C5" w:rsidRDefault="003C5620" w:rsidP="005B27C9">
      <w:pPr>
        <w:pStyle w:val="Prrafodelista"/>
        <w:shd w:val="clear" w:color="auto" w:fill="FFFFFF"/>
        <w:tabs>
          <w:tab w:val="left" w:pos="562"/>
        </w:tabs>
        <w:ind w:left="0"/>
        <w:rPr>
          <w:rFonts w:ascii="Tahoma" w:hAnsi="Tahoma" w:cs="Tahoma"/>
        </w:rPr>
      </w:pPr>
    </w:p>
    <w:p w14:paraId="2C14F67D" w14:textId="77777777" w:rsidR="00AF0D00" w:rsidRPr="00EC37C5" w:rsidRDefault="00AF0D00" w:rsidP="00AF0D00">
      <w:pPr>
        <w:pStyle w:val="Textoindependiente"/>
        <w:jc w:val="both"/>
      </w:pPr>
      <w:r w:rsidRPr="00EC37C5">
        <w:t>Una vez adjudicado el local, el contrato deberá firmarse dentro del término máximo de quince (15) días contados a partir de la fecha de adjudicación. Durante el término señalado el oferente adjudicatario deberá cancelar los valores correspondientes a Valor Inicial de Concesión, deposito en garantía y primer mes de valor mensual y alícuota</w:t>
      </w:r>
    </w:p>
    <w:bookmarkEnd w:id="1"/>
    <w:p w14:paraId="3B40E1CB" w14:textId="77777777" w:rsidR="00AF0D00" w:rsidRPr="00EC37C5" w:rsidRDefault="00AF0D00" w:rsidP="00AF0D00">
      <w:pPr>
        <w:pStyle w:val="Textoindependiente"/>
      </w:pPr>
    </w:p>
    <w:p w14:paraId="4322EE0E" w14:textId="77777777" w:rsidR="00AF0D00" w:rsidRPr="00EC37C5" w:rsidRDefault="00AF0D00" w:rsidP="00AF0D00">
      <w:pPr>
        <w:pStyle w:val="Textoindependiente"/>
        <w:jc w:val="both"/>
        <w:rPr>
          <w:b/>
        </w:rPr>
      </w:pPr>
      <w:r w:rsidRPr="00EC37C5">
        <w:rPr>
          <w:b/>
        </w:rPr>
        <w:t>En caso de no suscribirse la autorización dentro del término señalado, por cualquier causa imputable al adjudicatario del proceso, la Fundación hará efectiva la garantía de seriedad de oferta y podrá celebrar el contrato con el participante que hubiere quedado en segundo lugar en la Subasta, cuando dicha oferta se considere conveniente a los intereses de la Fundación.</w:t>
      </w:r>
    </w:p>
    <w:p w14:paraId="2E13699A" w14:textId="77777777" w:rsidR="00AF0D00" w:rsidRPr="00EC37C5" w:rsidRDefault="00AF0D00" w:rsidP="00AF0D00">
      <w:pPr>
        <w:pStyle w:val="Textoindependiente"/>
      </w:pPr>
    </w:p>
    <w:p w14:paraId="39C6FC9B" w14:textId="77777777" w:rsidR="00AF0D00" w:rsidRPr="00EC37C5" w:rsidRDefault="00AF0D00" w:rsidP="00AF0D00">
      <w:pPr>
        <w:pStyle w:val="Textoindependiente"/>
        <w:jc w:val="both"/>
      </w:pPr>
      <w:r w:rsidRPr="00EC37C5">
        <w:t>La autorización de explotación comercial otorgará a las personas, jurídicas o naturales, el derecho a destinar el local/</w:t>
      </w:r>
      <w:proofErr w:type="gramStart"/>
      <w:r w:rsidRPr="00EC37C5">
        <w:t>instalación entregado</w:t>
      </w:r>
      <w:proofErr w:type="gramEnd"/>
      <w:r w:rsidRPr="00EC37C5">
        <w:t>, por el tiempo definido por la respectiva entidad, única y exclusivamente a los fines comerciales o productivos preestablecidos, sin que el derecho comprenda o pueda interpretarse que comprende un derecho real o derechos propios de la relación de inquilinato.</w:t>
      </w:r>
    </w:p>
    <w:p w14:paraId="21D5A0F9" w14:textId="77777777" w:rsidR="00AF0D00" w:rsidRPr="00EC37C5" w:rsidRDefault="00AF0D00" w:rsidP="00AF0D00">
      <w:pPr>
        <w:pStyle w:val="Textoindependiente"/>
      </w:pPr>
    </w:p>
    <w:p w14:paraId="1B8D420E" w14:textId="77777777" w:rsidR="00AF0D00" w:rsidRPr="00EC37C5" w:rsidRDefault="00AF0D00" w:rsidP="00AF0D00">
      <w:pPr>
        <w:pStyle w:val="Textoindependiente"/>
        <w:jc w:val="both"/>
      </w:pPr>
      <w:r w:rsidRPr="00EC37C5">
        <w:t xml:space="preserve">La autorización de explotación comercial se perfeccionará con la firma de conformidad, de la </w:t>
      </w:r>
      <w:r w:rsidRPr="00EC37C5">
        <w:lastRenderedPageBreak/>
        <w:t>persona natural o jurídica, al texto de la autorización elaborada por la correspondiente entidad privada.</w:t>
      </w:r>
    </w:p>
    <w:p w14:paraId="152BE583" w14:textId="77777777" w:rsidR="00AF0D00" w:rsidRPr="00EC37C5" w:rsidRDefault="00AF0D00" w:rsidP="00AF0D00">
      <w:pPr>
        <w:pStyle w:val="Textoindependiente"/>
      </w:pPr>
    </w:p>
    <w:p w14:paraId="50107E92" w14:textId="77777777" w:rsidR="00AF0D00" w:rsidRPr="00EC37C5" w:rsidRDefault="00AF0D00" w:rsidP="00AF0D00">
      <w:pPr>
        <w:pStyle w:val="Textoindependiente"/>
        <w:jc w:val="both"/>
      </w:pPr>
      <w:r w:rsidRPr="00EC37C5">
        <w:t>Las autorizaciones de explotación comercial tendrán el plazo de 5 años para los locales ubicados dentro del Centro Comercial; y 10 años por los locales ubicados en la Terminal de Carga y Encomiendas, contados a partir de la fecha de inicio de la vigencia de la autorización de explotación comercial.</w:t>
      </w:r>
    </w:p>
    <w:p w14:paraId="23D498C8" w14:textId="77777777" w:rsidR="003C5620" w:rsidRPr="00EC37C5" w:rsidRDefault="003C5620" w:rsidP="005B27C9">
      <w:pPr>
        <w:shd w:val="clear" w:color="auto" w:fill="FFFFFF"/>
        <w:jc w:val="both"/>
        <w:rPr>
          <w:rFonts w:ascii="Tahoma" w:hAnsi="Tahoma" w:cs="Tahoma"/>
          <w:b/>
          <w:lang w:val="es-ES_tradnl"/>
        </w:rPr>
      </w:pPr>
    </w:p>
    <w:p w14:paraId="2DF60028"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Facultad del interesado.</w:t>
      </w:r>
    </w:p>
    <w:p w14:paraId="5170CDA8" w14:textId="77777777" w:rsidR="003C5620" w:rsidRPr="00EC37C5" w:rsidRDefault="003C5620" w:rsidP="005B27C9">
      <w:pPr>
        <w:pStyle w:val="Prrafodelista"/>
        <w:shd w:val="clear" w:color="auto" w:fill="FFFFFF"/>
        <w:tabs>
          <w:tab w:val="left" w:pos="494"/>
        </w:tabs>
        <w:ind w:left="0"/>
        <w:rPr>
          <w:rFonts w:ascii="Tahoma" w:hAnsi="Tahoma" w:cs="Tahoma"/>
        </w:rPr>
      </w:pPr>
    </w:p>
    <w:p w14:paraId="6F8E78AD"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interesado podrá realizar un reconocimiento previo del o los locales sobre los cuales oferta, para lo cual, podrá contactarse con la Fundación, en la dirección establecida en la convocatoria, en el Departamento Comercial.</w:t>
      </w:r>
    </w:p>
    <w:p w14:paraId="47B86C19" w14:textId="77777777" w:rsidR="003C5620" w:rsidRPr="00EC37C5" w:rsidRDefault="003C5620" w:rsidP="005B27C9">
      <w:pPr>
        <w:shd w:val="clear" w:color="auto" w:fill="FFFFFF"/>
        <w:jc w:val="both"/>
        <w:rPr>
          <w:rFonts w:ascii="Tahoma" w:hAnsi="Tahoma" w:cs="Tahoma"/>
          <w:lang w:val="es-ES_tradnl"/>
        </w:rPr>
      </w:pPr>
    </w:p>
    <w:p w14:paraId="0917E09D" w14:textId="77777777" w:rsidR="003C5620" w:rsidRPr="00EC37C5" w:rsidRDefault="003C5620" w:rsidP="00B8093C">
      <w:pPr>
        <w:pStyle w:val="Prrafodelista"/>
        <w:numPr>
          <w:ilvl w:val="1"/>
          <w:numId w:val="12"/>
        </w:numPr>
        <w:shd w:val="clear" w:color="auto" w:fill="FFFFFF"/>
        <w:tabs>
          <w:tab w:val="left" w:pos="494"/>
        </w:tabs>
        <w:ind w:left="0" w:firstLine="0"/>
        <w:rPr>
          <w:rFonts w:ascii="Tahoma" w:hAnsi="Tahoma" w:cs="Tahoma"/>
          <w:b/>
          <w:bCs/>
          <w:lang w:val="es-ES_tradnl"/>
        </w:rPr>
      </w:pPr>
      <w:r w:rsidRPr="00EC37C5">
        <w:rPr>
          <w:rFonts w:ascii="Tahoma" w:hAnsi="Tahoma" w:cs="Tahoma"/>
          <w:b/>
          <w:bCs/>
          <w:lang w:val="es-ES_tradnl"/>
        </w:rPr>
        <w:t>Plazo de la autorización.</w:t>
      </w:r>
    </w:p>
    <w:p w14:paraId="74109F3B" w14:textId="77777777" w:rsidR="003C5620" w:rsidRPr="00EC37C5" w:rsidRDefault="003C5620" w:rsidP="005B27C9">
      <w:pPr>
        <w:pStyle w:val="Prrafodelista"/>
        <w:shd w:val="clear" w:color="auto" w:fill="FFFFFF"/>
        <w:tabs>
          <w:tab w:val="left" w:pos="494"/>
        </w:tabs>
        <w:ind w:left="0"/>
        <w:rPr>
          <w:rFonts w:ascii="Tahoma" w:hAnsi="Tahoma" w:cs="Tahoma"/>
        </w:rPr>
      </w:pPr>
    </w:p>
    <w:p w14:paraId="3CB97D1D" w14:textId="77777777" w:rsidR="00074BA0" w:rsidRDefault="003C5620" w:rsidP="00074BA0">
      <w:pPr>
        <w:shd w:val="clear" w:color="auto" w:fill="FFFFFF"/>
        <w:jc w:val="both"/>
        <w:rPr>
          <w:rFonts w:ascii="Tahoma" w:hAnsi="Tahoma" w:cs="Tahoma"/>
          <w:lang w:val="es-ES_tradnl"/>
        </w:rPr>
      </w:pPr>
      <w:r w:rsidRPr="00EC37C5">
        <w:rPr>
          <w:rFonts w:ascii="Tahoma" w:hAnsi="Tahoma" w:cs="Tahoma"/>
          <w:lang w:val="es-ES_tradnl"/>
        </w:rPr>
        <w:t xml:space="preserve">Las autorizaciones de explotación comercial tendrán </w:t>
      </w:r>
      <w:r w:rsidR="00074BA0">
        <w:rPr>
          <w:rFonts w:ascii="Tahoma" w:hAnsi="Tahoma" w:cs="Tahoma"/>
          <w:lang w:val="es-ES_tradnl"/>
        </w:rPr>
        <w:t>los plazos determinados en la convocatoria de las presentes bases.</w:t>
      </w:r>
    </w:p>
    <w:p w14:paraId="3301A3EB" w14:textId="77777777" w:rsidR="00074BA0" w:rsidRDefault="00074BA0" w:rsidP="00074BA0">
      <w:pPr>
        <w:shd w:val="clear" w:color="auto" w:fill="FFFFFF"/>
        <w:jc w:val="both"/>
        <w:rPr>
          <w:rFonts w:ascii="Tahoma" w:hAnsi="Tahoma" w:cs="Tahoma"/>
          <w:lang w:val="es-ES_tradnl"/>
        </w:rPr>
      </w:pPr>
    </w:p>
    <w:p w14:paraId="60FA34CD" w14:textId="77777777" w:rsidR="003C5620" w:rsidRPr="00EC37C5" w:rsidRDefault="003C5620" w:rsidP="00074BA0">
      <w:pPr>
        <w:shd w:val="clear" w:color="auto" w:fill="FFFFFF"/>
        <w:jc w:val="both"/>
        <w:rPr>
          <w:rFonts w:ascii="Tahoma" w:hAnsi="Tahoma" w:cs="Tahoma"/>
          <w:b/>
          <w:bCs/>
          <w:lang w:val="es-ES_tradnl"/>
        </w:rPr>
      </w:pPr>
      <w:r w:rsidRPr="00EC37C5">
        <w:rPr>
          <w:rFonts w:ascii="Tahoma" w:hAnsi="Tahoma" w:cs="Tahoma"/>
          <w:b/>
          <w:bCs/>
          <w:lang w:val="es-ES_tradnl"/>
        </w:rPr>
        <w:t>Valores de Explotación Comercial.</w:t>
      </w:r>
    </w:p>
    <w:p w14:paraId="79C892C8" w14:textId="77777777" w:rsidR="003C5620" w:rsidRPr="00EC37C5" w:rsidRDefault="003C5620" w:rsidP="005B27C9">
      <w:pPr>
        <w:pStyle w:val="Prrafodelista"/>
        <w:shd w:val="clear" w:color="auto" w:fill="FFFFFF"/>
        <w:tabs>
          <w:tab w:val="left" w:pos="586"/>
        </w:tabs>
        <w:ind w:left="0"/>
        <w:rPr>
          <w:rFonts w:ascii="Tahoma" w:hAnsi="Tahoma" w:cs="Tahoma"/>
        </w:rPr>
      </w:pPr>
    </w:p>
    <w:p w14:paraId="1EB3FB9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deberá pagar a la Fundación los siguientes valores:</w:t>
      </w:r>
    </w:p>
    <w:p w14:paraId="79C7B049" w14:textId="77777777" w:rsidR="003C5620" w:rsidRPr="00EC37C5" w:rsidRDefault="003C5620" w:rsidP="005B27C9">
      <w:pPr>
        <w:shd w:val="clear" w:color="auto" w:fill="FFFFFF"/>
        <w:jc w:val="both"/>
        <w:rPr>
          <w:rFonts w:ascii="Tahoma" w:hAnsi="Tahoma" w:cs="Tahoma"/>
          <w:lang w:val="es-ES_tradnl"/>
        </w:rPr>
      </w:pPr>
    </w:p>
    <w:p w14:paraId="7CC2D7F4" w14:textId="77777777" w:rsidR="003C5620" w:rsidRPr="00EC37C5" w:rsidRDefault="003C5620" w:rsidP="00B8093C">
      <w:pPr>
        <w:pStyle w:val="Prrafodelista"/>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Inicial</w:t>
      </w:r>
    </w:p>
    <w:p w14:paraId="59E39A29"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B9DEDBD" w14:textId="77777777" w:rsidR="00AF0D00" w:rsidRPr="00EC37C5" w:rsidRDefault="00AF0D00" w:rsidP="00AF0D00">
      <w:pPr>
        <w:pStyle w:val="Textoindependiente"/>
        <w:jc w:val="both"/>
      </w:pPr>
      <w:r w:rsidRPr="00EC37C5">
        <w:t>El autorizado deberá pagar a la Fundación el Valor Inicial que haya ofertado en su Propuesta Económica. El valor inicial constará expresamente en la Autorización de Explotación Comercial de local/instalación y será pagado de la siguiente forma:</w:t>
      </w:r>
    </w:p>
    <w:p w14:paraId="44B63324" w14:textId="77777777" w:rsidR="00AF0D00" w:rsidRPr="00EC37C5" w:rsidRDefault="00AF0D00" w:rsidP="00AF0D00">
      <w:pPr>
        <w:pStyle w:val="Textoindependiente"/>
      </w:pPr>
    </w:p>
    <w:p w14:paraId="1CD4D0DC" w14:textId="77777777" w:rsidR="00AF0D00" w:rsidRPr="00EC37C5" w:rsidRDefault="00AF0D00" w:rsidP="00AF0D00">
      <w:pPr>
        <w:pStyle w:val="Textoindependiente"/>
        <w:jc w:val="both"/>
      </w:pPr>
      <w:r w:rsidRPr="00EC37C5">
        <w:t xml:space="preserve">El </w:t>
      </w:r>
      <w:r w:rsidRPr="00EC37C5">
        <w:rPr>
          <w:u w:val="single"/>
        </w:rPr>
        <w:t>100%</w:t>
      </w:r>
      <w:r w:rsidRPr="00EC37C5">
        <w:t xml:space="preserve"> en efectivo y de contado a la fecha de suscripción de la Autorización de Explotación Comercial del local.</w:t>
      </w:r>
    </w:p>
    <w:p w14:paraId="2B5D472A" w14:textId="77777777" w:rsidR="00AF0D00" w:rsidRPr="00EC37C5" w:rsidRDefault="00AF0D00" w:rsidP="00AF0D00">
      <w:pPr>
        <w:pStyle w:val="Textoindependiente"/>
      </w:pPr>
    </w:p>
    <w:p w14:paraId="347FD56C" w14:textId="77777777" w:rsidR="00AF0D00" w:rsidRPr="00EC37C5" w:rsidRDefault="00AF0D00" w:rsidP="00AF0D00">
      <w:pPr>
        <w:pStyle w:val="Textoindependiente"/>
        <w:jc w:val="both"/>
      </w:pPr>
      <w:bookmarkStart w:id="2" w:name="_Hlk127456115"/>
      <w:r w:rsidRPr="00EC37C5">
        <w:t xml:space="preserve">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tres (3) años plazo, en 36 cuotas mensuales e iguales, más la máxima tasa de interés legal que se encuentre vigente al momento de la firma de la autorización.</w:t>
      </w:r>
    </w:p>
    <w:p w14:paraId="272B6ECC" w14:textId="77777777" w:rsidR="00AF0D00" w:rsidRPr="00EC37C5" w:rsidRDefault="00AF0D00" w:rsidP="00AF0D00">
      <w:pPr>
        <w:pStyle w:val="Textoindependiente"/>
      </w:pPr>
    </w:p>
    <w:p w14:paraId="4846446D" w14:textId="77777777" w:rsidR="00AF0D00" w:rsidRPr="00EC37C5" w:rsidRDefault="00AF0D00" w:rsidP="00AF0D00">
      <w:pPr>
        <w:pStyle w:val="Textoindependiente"/>
        <w:jc w:val="both"/>
      </w:pPr>
      <w:r w:rsidRPr="00EC37C5">
        <w:rPr>
          <w:b/>
        </w:rPr>
        <w:t xml:space="preserve">De manera excepcional </w:t>
      </w:r>
      <w:r w:rsidRPr="00EC37C5">
        <w:t xml:space="preserve">para los locales comerciales y gastronómicos </w:t>
      </w:r>
      <w:r w:rsidRPr="00EC37C5">
        <w:rPr>
          <w:b/>
        </w:rPr>
        <w:t>con un área mayor de 100m2</w:t>
      </w:r>
      <w:r w:rsidRPr="00EC37C5">
        <w:t xml:space="preserve">, podrá el autorizado, previa aprobación de la Fundación, solicitar en la oferta económica que el valor ofertado por este concepto se cancele el 30% en efectivo y de contado a la fecha de suscripción de la Autorización de Explotación Comercial del local; y </w:t>
      </w:r>
      <w:r w:rsidRPr="00EC37C5">
        <w:rPr>
          <w:u w:val="single"/>
        </w:rPr>
        <w:t>el 70% restante,</w:t>
      </w:r>
      <w:r w:rsidRPr="00EC37C5">
        <w:t xml:space="preserve"> será pagado a </w:t>
      </w:r>
      <w:r w:rsidRPr="00EC37C5">
        <w:rPr>
          <w:b/>
        </w:rPr>
        <w:t xml:space="preserve">CINCO (5) años plazo, </w:t>
      </w:r>
      <w:r w:rsidRPr="00EC37C5">
        <w:t>en cuotas mensuales e iguales, más la máxima tasa de interés legal que se encuentre vigente al momento de la firma de la autorización.</w:t>
      </w:r>
    </w:p>
    <w:bookmarkEnd w:id="2"/>
    <w:p w14:paraId="4ABBEBE7" w14:textId="77777777" w:rsidR="00AF0D00" w:rsidRPr="00EC37C5" w:rsidRDefault="00AF0D00" w:rsidP="00AF0D00">
      <w:pPr>
        <w:pStyle w:val="Textoindependiente"/>
      </w:pPr>
    </w:p>
    <w:p w14:paraId="2655E2BF" w14:textId="77777777" w:rsidR="00AF0D00" w:rsidRPr="00EC37C5" w:rsidRDefault="00AF0D00" w:rsidP="00AF0D00">
      <w:pPr>
        <w:pStyle w:val="Textoindependiente"/>
        <w:jc w:val="both"/>
      </w:pPr>
      <w:r w:rsidRPr="00EC37C5">
        <w:t xml:space="preserve">En todo caso, ningún Oferente podrá poner en su Propuesta Económica un Valor Inicial inferior al Valor Inicial Base, fijado en la Convocatoria de Subasta de Locales, </w:t>
      </w:r>
      <w:proofErr w:type="gramStart"/>
      <w:r w:rsidRPr="00EC37C5">
        <w:t>de acuerdo al</w:t>
      </w:r>
      <w:proofErr w:type="gramEnd"/>
      <w:r w:rsidRPr="00EC37C5">
        <w:t xml:space="preserve"> número de local.</w:t>
      </w:r>
    </w:p>
    <w:p w14:paraId="47E88D75" w14:textId="77777777" w:rsidR="003C5620" w:rsidRPr="00EC37C5" w:rsidRDefault="003C5620" w:rsidP="005B27C9">
      <w:pPr>
        <w:shd w:val="clear" w:color="auto" w:fill="FFFFFF"/>
        <w:jc w:val="both"/>
        <w:rPr>
          <w:rFonts w:ascii="Tahoma" w:hAnsi="Tahoma" w:cs="Tahoma"/>
          <w:lang w:val="es-ES_tradnl"/>
        </w:rPr>
      </w:pPr>
    </w:p>
    <w:p w14:paraId="3F8793B3" w14:textId="77777777" w:rsidR="003C5620" w:rsidRPr="00EC37C5" w:rsidRDefault="003C5620" w:rsidP="00B8093C">
      <w:pPr>
        <w:numPr>
          <w:ilvl w:val="2"/>
          <w:numId w:val="12"/>
        </w:numPr>
        <w:shd w:val="clear" w:color="auto" w:fill="FFFFFF"/>
        <w:tabs>
          <w:tab w:val="left" w:pos="715"/>
        </w:tabs>
        <w:ind w:left="0" w:firstLine="0"/>
        <w:jc w:val="both"/>
        <w:rPr>
          <w:rFonts w:ascii="Tahoma" w:hAnsi="Tahoma" w:cs="Tahoma"/>
          <w:b/>
          <w:bCs/>
          <w:lang w:val="es-ES_tradnl"/>
        </w:rPr>
      </w:pPr>
      <w:r w:rsidRPr="00EC37C5">
        <w:rPr>
          <w:rFonts w:ascii="Tahoma" w:hAnsi="Tahoma" w:cs="Tahoma"/>
          <w:b/>
          <w:bCs/>
          <w:lang w:val="es-ES_tradnl"/>
        </w:rPr>
        <w:t>Valor Mensual</w:t>
      </w:r>
    </w:p>
    <w:p w14:paraId="4F3A1DD5" w14:textId="77777777" w:rsidR="003C5620" w:rsidRPr="00EC37C5" w:rsidRDefault="003C5620" w:rsidP="005B27C9">
      <w:pPr>
        <w:shd w:val="clear" w:color="auto" w:fill="FFFFFF"/>
        <w:tabs>
          <w:tab w:val="left" w:pos="715"/>
        </w:tabs>
        <w:jc w:val="both"/>
        <w:rPr>
          <w:rFonts w:ascii="Tahoma" w:hAnsi="Tahoma" w:cs="Tahoma"/>
          <w:b/>
          <w:bCs/>
          <w:lang w:val="es-ES_tradnl"/>
        </w:rPr>
      </w:pPr>
    </w:p>
    <w:p w14:paraId="03974C20" w14:textId="77777777" w:rsidR="00AF0D00" w:rsidRPr="00EC37C5" w:rsidRDefault="00AF0D00" w:rsidP="00AF0D00">
      <w:pPr>
        <w:pStyle w:val="Textoindependiente"/>
        <w:jc w:val="both"/>
      </w:pPr>
      <w:r w:rsidRPr="00EC37C5">
        <w:t>El autorizado deberá pagar a la Fundación el Valor Mensual que haya ofertado en su Propuesta Económica. Este valor constará expresamente en la Autorización de Explotación Comercial del local/instalación y será pagado de forma mensual desde la fecha de suscripción del presente instrumento, y durante toda la vigencia del Plazo de la autorización.</w:t>
      </w:r>
    </w:p>
    <w:p w14:paraId="5E500FA3" w14:textId="77777777" w:rsidR="00AF0D00" w:rsidRPr="00EC37C5" w:rsidRDefault="00AF0D00" w:rsidP="00AF0D00">
      <w:pPr>
        <w:pStyle w:val="Textoindependiente"/>
      </w:pPr>
    </w:p>
    <w:p w14:paraId="4074B9E8" w14:textId="77777777" w:rsidR="00AF0D00" w:rsidRPr="00EC37C5" w:rsidRDefault="00AF0D00" w:rsidP="00AF0D00">
      <w:pPr>
        <w:pStyle w:val="Textoindependiente"/>
        <w:jc w:val="both"/>
      </w:pPr>
      <w:r w:rsidRPr="00EC37C5">
        <w:t xml:space="preserve">En todo caso, ningún Oferente podrá poner en su Propuesta Económica un Valor Mensual inferior </w:t>
      </w:r>
      <w:r w:rsidRPr="00EC37C5">
        <w:lastRenderedPageBreak/>
        <w:t xml:space="preserve">al Valor Mensual Base, fijado en la Sección No. 4 de estas bases, </w:t>
      </w:r>
      <w:proofErr w:type="gramStart"/>
      <w:r w:rsidRPr="00EC37C5">
        <w:t>de acuerdo al</w:t>
      </w:r>
      <w:proofErr w:type="gramEnd"/>
      <w:r w:rsidRPr="00EC37C5">
        <w:t xml:space="preserve"> número de local.</w:t>
      </w:r>
    </w:p>
    <w:p w14:paraId="590CBD04" w14:textId="77777777" w:rsidR="003C5620" w:rsidRPr="00EC37C5" w:rsidRDefault="003C5620" w:rsidP="005B27C9">
      <w:pPr>
        <w:shd w:val="clear" w:color="auto" w:fill="FFFFFF"/>
        <w:jc w:val="both"/>
        <w:rPr>
          <w:rFonts w:ascii="Tahoma" w:hAnsi="Tahoma" w:cs="Tahoma"/>
          <w:bCs/>
          <w:lang w:val="es-ES_tradnl"/>
        </w:rPr>
      </w:pPr>
    </w:p>
    <w:p w14:paraId="58BC2415" w14:textId="77777777" w:rsidR="003C5620" w:rsidRPr="00EC37C5" w:rsidRDefault="003C5620" w:rsidP="00B8093C">
      <w:pPr>
        <w:numPr>
          <w:ilvl w:val="2"/>
          <w:numId w:val="12"/>
        </w:numPr>
        <w:shd w:val="clear" w:color="auto" w:fill="FFFFFF"/>
        <w:ind w:left="0" w:firstLine="0"/>
        <w:jc w:val="both"/>
        <w:rPr>
          <w:rFonts w:ascii="Tahoma" w:hAnsi="Tahoma" w:cs="Tahoma"/>
          <w:b/>
          <w:bCs/>
          <w:lang w:val="es-ES_tradnl"/>
        </w:rPr>
      </w:pPr>
      <w:r w:rsidRPr="00EC37C5">
        <w:rPr>
          <w:rFonts w:ascii="Tahoma" w:hAnsi="Tahoma" w:cs="Tahoma"/>
          <w:b/>
          <w:bCs/>
          <w:lang w:val="es-ES_tradnl"/>
        </w:rPr>
        <w:t xml:space="preserve">Valor de Alícuota de </w:t>
      </w:r>
      <w:proofErr w:type="gramStart"/>
      <w:r w:rsidRPr="00EC37C5">
        <w:rPr>
          <w:rFonts w:ascii="Tahoma" w:hAnsi="Tahoma" w:cs="Tahoma"/>
          <w:b/>
          <w:bCs/>
          <w:lang w:val="es-ES_tradnl"/>
        </w:rPr>
        <w:t>Mantenimiento.-</w:t>
      </w:r>
      <w:proofErr w:type="gramEnd"/>
      <w:r w:rsidRPr="00EC37C5">
        <w:rPr>
          <w:rFonts w:ascii="Tahoma" w:hAnsi="Tahoma" w:cs="Tahoma"/>
          <w:b/>
          <w:bCs/>
          <w:lang w:val="es-ES_tradnl"/>
        </w:rPr>
        <w:t xml:space="preserve"> </w:t>
      </w:r>
    </w:p>
    <w:p w14:paraId="44C12D78" w14:textId="77777777" w:rsidR="003C5620" w:rsidRPr="00EC37C5" w:rsidRDefault="003C5620" w:rsidP="005B27C9">
      <w:pPr>
        <w:shd w:val="clear" w:color="auto" w:fill="FFFFFF"/>
        <w:jc w:val="both"/>
        <w:rPr>
          <w:rFonts w:ascii="Tahoma" w:hAnsi="Tahoma" w:cs="Tahoma"/>
          <w:b/>
          <w:bCs/>
          <w:u w:val="single"/>
          <w:lang w:val="es-ES_tradnl"/>
        </w:rPr>
      </w:pPr>
    </w:p>
    <w:p w14:paraId="41FA2764" w14:textId="77777777" w:rsidR="00AF0D00" w:rsidRPr="00EC37C5" w:rsidRDefault="00AF0D00" w:rsidP="00AF0D00">
      <w:pPr>
        <w:pStyle w:val="Textoindependiente"/>
        <w:jc w:val="both"/>
      </w:pPr>
      <w:r w:rsidRPr="00EC37C5">
        <w:t>El autorizado deberá cancelar el Valor de la Alícuota con el fin de mantener la calidad de la infraestructura del Local/instalación de la Terminal Terrestre de Guayaquil, y de garantizar una óptima atención general. Los servicios de administración, seguridad y limpieza estarán a cargo de la Fundación, quien los asumirá personalmente o a través de terceros mediante cualquier esquema de contratación.</w:t>
      </w:r>
    </w:p>
    <w:p w14:paraId="34C5F627" w14:textId="77777777" w:rsidR="00AF0D00" w:rsidRPr="00EC37C5" w:rsidRDefault="00AF0D00" w:rsidP="00AF0D00">
      <w:pPr>
        <w:pStyle w:val="Textoindependiente"/>
      </w:pPr>
    </w:p>
    <w:p w14:paraId="2981134E" w14:textId="77777777" w:rsidR="00AF0D00" w:rsidRPr="00EC37C5" w:rsidRDefault="00AF0D00" w:rsidP="00AF0D00">
      <w:pPr>
        <w:pStyle w:val="Textoindependiente"/>
        <w:jc w:val="both"/>
      </w:pPr>
      <w:r w:rsidRPr="00EC37C5">
        <w:t>Por lo tanto, será obligatorio para el autorizado cubrir el costo de los servicios antes referidos, para lo cual deberá pagar los valores correspondientes a alícuotas, de manera mensual, de la misma manera en que se debe pagar los valores mensuales de autorización.</w:t>
      </w:r>
    </w:p>
    <w:p w14:paraId="57CE68B5" w14:textId="77777777" w:rsidR="00AF0D00" w:rsidRPr="00EC37C5" w:rsidRDefault="00AF0D00" w:rsidP="00AF0D00">
      <w:pPr>
        <w:pStyle w:val="Textoindependiente"/>
      </w:pPr>
    </w:p>
    <w:p w14:paraId="2493CBA3" w14:textId="77777777" w:rsidR="00AF0D00" w:rsidRPr="00EC37C5" w:rsidRDefault="00AF0D00" w:rsidP="00AF0D00">
      <w:pPr>
        <w:pStyle w:val="Textoindependiente"/>
        <w:jc w:val="both"/>
      </w:pPr>
      <w:r w:rsidRPr="00EC37C5">
        <w:t xml:space="preserve">En todo caso, por tratarse de un valor fijo, los oferentes deberán allanarse al valor establecido por concepto de alícuota establecidos en la convocatoria, sin ser el mismo un factor de análisis en la oferta económica. Ningún oferente podrá poner en su Propuesta Económica un Valor de Alícuota distinto al Valor de Alícuota Base, fijado dentro de la convocatoria, </w:t>
      </w:r>
      <w:proofErr w:type="gramStart"/>
      <w:r w:rsidRPr="00EC37C5">
        <w:t>de acuerdo al</w:t>
      </w:r>
      <w:proofErr w:type="gramEnd"/>
      <w:r w:rsidRPr="00EC37C5">
        <w:t xml:space="preserve"> número de local.</w:t>
      </w:r>
    </w:p>
    <w:p w14:paraId="54F7E48F" w14:textId="77777777" w:rsidR="003C5620" w:rsidRPr="00EC37C5" w:rsidRDefault="003C5620" w:rsidP="005B27C9">
      <w:pPr>
        <w:shd w:val="clear" w:color="auto" w:fill="FFFFFF"/>
        <w:jc w:val="both"/>
        <w:rPr>
          <w:rFonts w:ascii="Tahoma" w:hAnsi="Tahoma" w:cs="Tahoma"/>
        </w:rPr>
      </w:pPr>
    </w:p>
    <w:p w14:paraId="270A3F3D" w14:textId="727199BC"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 xml:space="preserve">2.16.4 Incrementos </w:t>
      </w:r>
      <w:proofErr w:type="gramStart"/>
      <w:r w:rsidRPr="00EC37C5">
        <w:rPr>
          <w:rFonts w:ascii="Tahoma" w:hAnsi="Tahoma" w:cs="Tahoma"/>
          <w:b/>
          <w:lang w:val="es-ES_tradnl"/>
        </w:rPr>
        <w:t>anuales</w:t>
      </w:r>
      <w:r w:rsidR="0019467E">
        <w:rPr>
          <w:rFonts w:ascii="Tahoma" w:hAnsi="Tahoma" w:cs="Tahoma"/>
          <w:b/>
          <w:lang w:val="es-ES_tradnl"/>
        </w:rPr>
        <w:t>.-</w:t>
      </w:r>
      <w:proofErr w:type="gramEnd"/>
      <w:r w:rsidR="0019467E">
        <w:rPr>
          <w:rFonts w:ascii="Tahoma" w:hAnsi="Tahoma" w:cs="Tahoma"/>
          <w:b/>
          <w:lang w:val="es-ES_tradnl"/>
        </w:rPr>
        <w:t xml:space="preserve"> </w:t>
      </w:r>
      <w:r w:rsidRPr="00EC37C5">
        <w:rPr>
          <w:rFonts w:ascii="Tahoma" w:hAnsi="Tahoma" w:cs="Tahoma"/>
          <w:lang w:val="es-ES_tradnl"/>
        </w:rPr>
        <w:t>A partir del segundo año (13° mes) de vigencia de la autorización, la Fundación aplicará incrementos al valor mensual y al valor de la alícuota de mantenimiento. Cad</w:t>
      </w:r>
      <w:r w:rsidR="00074BA0">
        <w:rPr>
          <w:rFonts w:ascii="Tahoma" w:hAnsi="Tahoma" w:cs="Tahoma"/>
          <w:lang w:val="es-ES_tradnl"/>
        </w:rPr>
        <w:t>a incremento será mínimo del 3%.</w:t>
      </w:r>
    </w:p>
    <w:p w14:paraId="4F28D430" w14:textId="77777777" w:rsidR="003C5620" w:rsidRPr="00EC37C5" w:rsidRDefault="003C5620" w:rsidP="005B27C9">
      <w:pPr>
        <w:shd w:val="clear" w:color="auto" w:fill="FFFFFF"/>
        <w:tabs>
          <w:tab w:val="left" w:pos="4831"/>
        </w:tabs>
        <w:jc w:val="both"/>
        <w:rPr>
          <w:rFonts w:ascii="Tahoma" w:hAnsi="Tahoma" w:cs="Tahoma"/>
        </w:rPr>
      </w:pPr>
      <w:r w:rsidRPr="00EC37C5">
        <w:rPr>
          <w:rFonts w:ascii="Tahoma" w:hAnsi="Tahoma" w:cs="Tahoma"/>
        </w:rPr>
        <w:tab/>
      </w:r>
    </w:p>
    <w:p w14:paraId="6C6104C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lang w:val="es-ES_tradnl"/>
        </w:rPr>
        <w:t xml:space="preserve">2.16.5 </w:t>
      </w:r>
      <w:r w:rsidRPr="00EC37C5">
        <w:rPr>
          <w:rFonts w:ascii="Tahoma" w:hAnsi="Tahoma" w:cs="Tahoma"/>
          <w:b/>
          <w:lang w:val="es-ES_tradnl"/>
        </w:rPr>
        <w:t xml:space="preserve">Alícuota </w:t>
      </w:r>
      <w:r w:rsidRPr="00EC37C5">
        <w:rPr>
          <w:rFonts w:ascii="Tahoma" w:hAnsi="Tahoma" w:cs="Tahoma"/>
          <w:b/>
          <w:bCs/>
          <w:lang w:val="es-ES_tradnl"/>
        </w:rPr>
        <w:t xml:space="preserve">Extraordinaria de </w:t>
      </w:r>
      <w:proofErr w:type="gramStart"/>
      <w:r w:rsidRPr="00EC37C5">
        <w:rPr>
          <w:rFonts w:ascii="Tahoma" w:hAnsi="Tahoma" w:cs="Tahoma"/>
          <w:b/>
          <w:bCs/>
          <w:lang w:val="es-ES_tradnl"/>
        </w:rPr>
        <w:t>Publicidad.-</w:t>
      </w:r>
      <w:proofErr w:type="gramEnd"/>
      <w:r w:rsidRPr="00EC37C5">
        <w:rPr>
          <w:rFonts w:ascii="Tahoma" w:hAnsi="Tahoma" w:cs="Tahoma"/>
          <w:b/>
          <w:bCs/>
          <w:lang w:val="es-ES_tradnl"/>
        </w:rPr>
        <w:t xml:space="preserve"> </w:t>
      </w:r>
      <w:r w:rsidRPr="00EC37C5">
        <w:rPr>
          <w:rFonts w:ascii="Tahoma" w:hAnsi="Tahoma" w:cs="Tahoma"/>
          <w:lang w:val="es-ES_tradnl"/>
        </w:rPr>
        <w:t>A más de los valores antes enunciados, el autorizado se compromete a cancelar a la Fundación, los aportes extraordinarios determinados por la administración, para efectos de instrumentar planes de promociones y de publicidad, este aporte será cancelado por dos ocasiones durante el año en el caso de los locales comerciales y por una ocasión durante el año en el caso de boleterías.</w:t>
      </w:r>
    </w:p>
    <w:p w14:paraId="61017A92" w14:textId="77777777" w:rsidR="003C5620" w:rsidRPr="00EC37C5" w:rsidRDefault="003C5620" w:rsidP="005B27C9">
      <w:pPr>
        <w:shd w:val="clear" w:color="auto" w:fill="FFFFFF"/>
        <w:jc w:val="both"/>
        <w:rPr>
          <w:rFonts w:ascii="Tahoma" w:hAnsi="Tahoma" w:cs="Tahoma"/>
        </w:rPr>
      </w:pPr>
    </w:p>
    <w:p w14:paraId="10C80E15"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 xml:space="preserve">2.16.6   </w:t>
      </w:r>
      <w:r w:rsidRPr="00EC37C5">
        <w:rPr>
          <w:rFonts w:ascii="Tahoma" w:hAnsi="Tahoma" w:cs="Tahoma"/>
          <w:b/>
          <w:lang w:val="es-ES_tradnl"/>
        </w:rPr>
        <w:t xml:space="preserve">Depósito </w:t>
      </w:r>
      <w:r w:rsidRPr="00EC37C5">
        <w:rPr>
          <w:rFonts w:ascii="Tahoma" w:hAnsi="Tahoma" w:cs="Tahoma"/>
          <w:b/>
          <w:bCs/>
          <w:lang w:val="es-ES_tradnl"/>
        </w:rPr>
        <w:t xml:space="preserve">en </w:t>
      </w:r>
      <w:proofErr w:type="gramStart"/>
      <w:r w:rsidRPr="00EC37C5">
        <w:rPr>
          <w:rFonts w:ascii="Tahoma" w:hAnsi="Tahoma" w:cs="Tahoma"/>
          <w:b/>
          <w:bCs/>
          <w:lang w:val="es-ES_tradnl"/>
        </w:rPr>
        <w:t>Garantía.-</w:t>
      </w:r>
      <w:proofErr w:type="gramEnd"/>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65D0E357" w14:textId="77777777" w:rsidR="003C5620" w:rsidRPr="00EC37C5" w:rsidRDefault="003C5620" w:rsidP="005B27C9">
      <w:pPr>
        <w:shd w:val="clear" w:color="auto" w:fill="FFFFFF"/>
        <w:jc w:val="both"/>
        <w:rPr>
          <w:rFonts w:ascii="Tahoma" w:hAnsi="Tahoma" w:cs="Tahoma"/>
          <w:lang w:val="es-ES_tradnl"/>
        </w:rPr>
      </w:pPr>
    </w:p>
    <w:p w14:paraId="19AE64C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Este depósito se imputará al pago de los daños y deterioros o cualquier menoscabo que a criterio de la Fundación </w:t>
      </w:r>
      <w:proofErr w:type="gramStart"/>
      <w:r w:rsidRPr="00EC37C5">
        <w:rPr>
          <w:rFonts w:ascii="Tahoma" w:hAnsi="Tahoma" w:cs="Tahoma"/>
          <w:lang w:val="es-ES_tradnl"/>
        </w:rPr>
        <w:t>llegaren  a</w:t>
      </w:r>
      <w:proofErr w:type="gramEnd"/>
      <w:r w:rsidRPr="00EC37C5">
        <w:rPr>
          <w:rFonts w:ascii="Tahoma" w:hAnsi="Tahoma" w:cs="Tahoma"/>
          <w:lang w:val="es-ES_tradnl"/>
        </w:rPr>
        <w:t xml:space="preserve"> producirse en los espacios asignados, y se liquidará al momento de la entrega del local comercial por parte del autorizado.</w:t>
      </w:r>
    </w:p>
    <w:p w14:paraId="525D473D" w14:textId="77777777" w:rsidR="003C5620" w:rsidRPr="00EC37C5" w:rsidRDefault="003C5620" w:rsidP="005B27C9">
      <w:pPr>
        <w:shd w:val="clear" w:color="auto" w:fill="FFFFFF"/>
        <w:jc w:val="both"/>
        <w:rPr>
          <w:rFonts w:ascii="Tahoma" w:hAnsi="Tahoma" w:cs="Tahoma"/>
          <w:lang w:val="es-ES_tradnl"/>
        </w:rPr>
      </w:pPr>
    </w:p>
    <w:p w14:paraId="5F82CF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Adicional al valor de garantía se deberá abonar el monto equivalente al primer valor mensual de autorización, resultante de la oferta económica. </w:t>
      </w:r>
    </w:p>
    <w:p w14:paraId="38574BCF" w14:textId="77777777" w:rsidR="003C5620" w:rsidRPr="00EC37C5" w:rsidRDefault="003C5620" w:rsidP="005B27C9">
      <w:pPr>
        <w:shd w:val="clear" w:color="auto" w:fill="FFFFFF"/>
        <w:jc w:val="both"/>
        <w:rPr>
          <w:rFonts w:ascii="Tahoma" w:hAnsi="Tahoma" w:cs="Tahoma"/>
        </w:rPr>
      </w:pPr>
    </w:p>
    <w:p w14:paraId="08041CB1" w14:textId="77777777" w:rsidR="003C5620" w:rsidRPr="00EC37C5" w:rsidRDefault="003C5620" w:rsidP="00B8093C">
      <w:pPr>
        <w:pStyle w:val="Prrafodelista"/>
        <w:numPr>
          <w:ilvl w:val="1"/>
          <w:numId w:val="12"/>
        </w:numPr>
        <w:shd w:val="clear" w:color="auto" w:fill="FFFFFF"/>
        <w:ind w:left="0" w:firstLine="0"/>
        <w:jc w:val="both"/>
        <w:rPr>
          <w:rFonts w:ascii="Tahoma" w:hAnsi="Tahoma" w:cs="Tahoma"/>
          <w:lang w:val="es-ES_tradnl"/>
        </w:rPr>
      </w:pPr>
      <w:r w:rsidRPr="00EC37C5">
        <w:rPr>
          <w:rFonts w:ascii="Tahoma" w:hAnsi="Tahoma" w:cs="Tahoma"/>
          <w:b/>
          <w:bCs/>
          <w:lang w:val="es-ES_tradnl"/>
        </w:rPr>
        <w:t>Otras disposiciones.</w:t>
      </w:r>
      <w:r w:rsidR="00EC37C5" w:rsidRPr="00EC37C5">
        <w:rPr>
          <w:rFonts w:ascii="Tahoma" w:hAnsi="Tahoma" w:cs="Tahoma"/>
          <w:b/>
          <w:bCs/>
          <w:lang w:val="es-ES_tradnl"/>
        </w:rPr>
        <w:t xml:space="preserve"> </w:t>
      </w:r>
      <w:r w:rsidRPr="00EC37C5">
        <w:rPr>
          <w:rFonts w:ascii="Tahoma" w:hAnsi="Tahoma" w:cs="Tahoma"/>
          <w:lang w:val="es-ES_tradnl"/>
        </w:rPr>
        <w:t>Puede participar en esta subasta cualquier persona natural o jurídica interesada en explotar los locales comerciales, siempre y cuando cumplan con los requisitos establecidos en los pliegos.</w:t>
      </w:r>
    </w:p>
    <w:p w14:paraId="20CD79A2" w14:textId="77777777" w:rsidR="003C5620" w:rsidRPr="00EC37C5" w:rsidRDefault="003C5620" w:rsidP="005B27C9">
      <w:pPr>
        <w:shd w:val="clear" w:color="auto" w:fill="FFFFFF"/>
        <w:jc w:val="both"/>
        <w:rPr>
          <w:rFonts w:ascii="Tahoma" w:hAnsi="Tahoma" w:cs="Tahoma"/>
        </w:rPr>
      </w:pPr>
    </w:p>
    <w:p w14:paraId="05C012B3" w14:textId="77777777" w:rsidR="003C5620" w:rsidRPr="00EC37C5" w:rsidRDefault="003C5620" w:rsidP="005B27C9">
      <w:pPr>
        <w:shd w:val="clear" w:color="auto" w:fill="FFFFFF"/>
        <w:tabs>
          <w:tab w:val="left" w:pos="7594"/>
        </w:tabs>
        <w:jc w:val="both"/>
        <w:rPr>
          <w:rFonts w:ascii="Tahoma" w:hAnsi="Tahoma" w:cs="Tahoma"/>
          <w:lang w:val="es-ES_tradnl"/>
        </w:rPr>
      </w:pPr>
      <w:r w:rsidRPr="00EC37C5">
        <w:rPr>
          <w:rFonts w:ascii="Tahoma" w:hAnsi="Tahoma" w:cs="Tahoma"/>
          <w:lang w:val="es-ES_tradnl"/>
        </w:rPr>
        <w:t>El Oferente no podrá intervenir si se encuentra incurso en cualquiera de las inhabilidades generales o especiales previstas en las leyes aplicables. Tampoco podrá participar si se encuentra comprendido dentro del cuarto grado de consanguinidad y segundo de afinidad con los funcionarios de la Fundación Terminal Terrestre de Guayaquil que participaron en el procedimiento precontractual y/o en la elaboración de las bases para el concurso, a su máxima autoridad o con los miembros de sus organismos colegiados.</w:t>
      </w:r>
    </w:p>
    <w:p w14:paraId="3499FE26" w14:textId="77777777" w:rsidR="003C5620" w:rsidRPr="00EC37C5" w:rsidRDefault="003C5620" w:rsidP="005B27C9">
      <w:pPr>
        <w:shd w:val="clear" w:color="auto" w:fill="FFFFFF"/>
        <w:tabs>
          <w:tab w:val="left" w:pos="7594"/>
        </w:tabs>
        <w:jc w:val="both"/>
        <w:rPr>
          <w:rFonts w:ascii="Tahoma" w:hAnsi="Tahoma" w:cs="Tahoma"/>
        </w:rPr>
      </w:pPr>
      <w:r w:rsidRPr="00EC37C5">
        <w:rPr>
          <w:rFonts w:ascii="Tahoma" w:hAnsi="Tahoma" w:cs="Tahoma"/>
          <w:lang w:val="es-ES_tradnl"/>
        </w:rPr>
        <w:tab/>
      </w:r>
    </w:p>
    <w:p w14:paraId="12B7B63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fecha límite para la presentación de la oferta podrá ser extendida por el Comité de Subasta, de considerarlo pertinente, lo cual deberá publicarse en la página web de la Fundación Terminal </w:t>
      </w:r>
      <w:r w:rsidRPr="00EC37C5">
        <w:rPr>
          <w:rFonts w:ascii="Tahoma" w:hAnsi="Tahoma" w:cs="Tahoma"/>
          <w:lang w:val="es-ES_tradnl"/>
        </w:rPr>
        <w:lastRenderedPageBreak/>
        <w:t>Terrestre de Guayaquil.</w:t>
      </w:r>
    </w:p>
    <w:p w14:paraId="2CD667F3" w14:textId="77777777" w:rsidR="003C5620" w:rsidRPr="00EC37C5" w:rsidRDefault="0090131A" w:rsidP="00EC37C5">
      <w:pPr>
        <w:widowControl/>
        <w:autoSpaceDE/>
        <w:autoSpaceDN/>
        <w:adjustRightInd/>
        <w:spacing w:after="160" w:line="259" w:lineRule="auto"/>
        <w:jc w:val="center"/>
        <w:rPr>
          <w:rFonts w:ascii="Tahoma" w:hAnsi="Tahoma" w:cs="Tahoma"/>
          <w:b/>
          <w:bCs/>
          <w:lang w:val="es-ES_tradnl"/>
        </w:rPr>
      </w:pPr>
      <w:r w:rsidRPr="00EC37C5">
        <w:rPr>
          <w:rFonts w:ascii="Tahoma" w:hAnsi="Tahoma" w:cs="Tahoma"/>
          <w:b/>
          <w:bCs/>
          <w:lang w:val="es-ES_tradnl"/>
        </w:rPr>
        <w:br w:type="page"/>
      </w:r>
      <w:r w:rsidR="003C5620" w:rsidRPr="00EC37C5">
        <w:rPr>
          <w:rFonts w:ascii="Tahoma" w:hAnsi="Tahoma" w:cs="Tahoma"/>
          <w:b/>
          <w:bCs/>
          <w:lang w:val="es-ES_tradnl"/>
        </w:rPr>
        <w:lastRenderedPageBreak/>
        <w:t>SECCIÓN 3 FORMULARIOS</w:t>
      </w:r>
    </w:p>
    <w:p w14:paraId="385E9471"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t>FORMULARIOS DE LA OFERTA</w:t>
      </w:r>
    </w:p>
    <w:p w14:paraId="1F71919D" w14:textId="77777777" w:rsidR="00EC37C5" w:rsidRPr="00EC37C5" w:rsidRDefault="00EC37C5" w:rsidP="00EC37C5">
      <w:pPr>
        <w:pStyle w:val="Textoindependiente"/>
        <w:rPr>
          <w:b/>
        </w:rPr>
      </w:pPr>
    </w:p>
    <w:p w14:paraId="62EBF05A" w14:textId="77777777" w:rsidR="00EC37C5" w:rsidRPr="00EC37C5" w:rsidRDefault="00EC37C5" w:rsidP="00EC37C5">
      <w:pPr>
        <w:jc w:val="center"/>
        <w:rPr>
          <w:rFonts w:ascii="Tahoma" w:hAnsi="Tahoma" w:cs="Tahoma"/>
          <w:b/>
        </w:rPr>
      </w:pPr>
      <w:r w:rsidRPr="00EC37C5">
        <w:rPr>
          <w:rFonts w:ascii="Tahoma" w:hAnsi="Tahoma" w:cs="Tahoma"/>
          <w:b/>
        </w:rPr>
        <w:t>Formulario 1</w:t>
      </w:r>
    </w:p>
    <w:p w14:paraId="10708F01" w14:textId="77777777" w:rsidR="00EC37C5" w:rsidRPr="00EC37C5" w:rsidRDefault="00EC37C5" w:rsidP="00EC37C5">
      <w:pPr>
        <w:pStyle w:val="Textoindependiente"/>
        <w:rPr>
          <w:b/>
        </w:rPr>
      </w:pPr>
    </w:p>
    <w:p w14:paraId="492AD8D4" w14:textId="77777777" w:rsidR="00EC37C5" w:rsidRPr="00EC37C5" w:rsidRDefault="00EC37C5" w:rsidP="00EC37C5">
      <w:pPr>
        <w:rPr>
          <w:rFonts w:ascii="Tahoma" w:hAnsi="Tahoma" w:cs="Tahoma"/>
          <w:b/>
        </w:rPr>
      </w:pPr>
      <w:r w:rsidRPr="00EC37C5">
        <w:rPr>
          <w:rFonts w:ascii="Tahoma" w:hAnsi="Tahoma" w:cs="Tahoma"/>
          <w:b/>
        </w:rPr>
        <w:t>MODELO DE CARTA DE COMPROMISO (SOLICITUD DE AUTORIZACIÓN) NOMBRE DEL OFERENTE:</w:t>
      </w:r>
    </w:p>
    <w:p w14:paraId="0BCD1117"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w:t>
      </w:r>
    </w:p>
    <w:p w14:paraId="55154B30" w14:textId="77777777" w:rsidR="00EC37C5" w:rsidRPr="00EC37C5" w:rsidRDefault="001D081C" w:rsidP="00EC37C5">
      <w:pPr>
        <w:pStyle w:val="Textoindependiente"/>
      </w:pPr>
      <w:r>
        <w:t xml:space="preserve">Guayaquil, 00 de </w:t>
      </w:r>
      <w:proofErr w:type="spellStart"/>
      <w:r>
        <w:t>xxx</w:t>
      </w:r>
      <w:proofErr w:type="spellEnd"/>
      <w:r>
        <w:t xml:space="preserve"> del 2023</w:t>
      </w:r>
    </w:p>
    <w:p w14:paraId="2CF2543E" w14:textId="77777777" w:rsidR="00EC37C5" w:rsidRPr="00EC37C5" w:rsidRDefault="00EC37C5" w:rsidP="00EC37C5">
      <w:pPr>
        <w:pStyle w:val="Textoindependiente"/>
      </w:pPr>
    </w:p>
    <w:p w14:paraId="6796A643" w14:textId="5B91DB2F" w:rsidR="00EC37C5" w:rsidRPr="00EC37C5" w:rsidRDefault="00EC37C5" w:rsidP="00EC37C5">
      <w:pPr>
        <w:pStyle w:val="Textoindependiente"/>
      </w:pPr>
      <w:r w:rsidRPr="00EC37C5">
        <w:t>Señor</w:t>
      </w:r>
      <w:r w:rsidR="002D4907">
        <w:t>es</w:t>
      </w:r>
    </w:p>
    <w:p w14:paraId="19754D15" w14:textId="533C8996" w:rsidR="00EC37C5" w:rsidRPr="00EC37C5" w:rsidRDefault="002D4907" w:rsidP="00EC37C5">
      <w:pPr>
        <w:pStyle w:val="Ttulo2"/>
        <w:rPr>
          <w:rFonts w:ascii="Tahoma" w:hAnsi="Tahoma" w:cs="Tahoma"/>
          <w:color w:val="auto"/>
          <w:sz w:val="20"/>
          <w:szCs w:val="20"/>
        </w:rPr>
      </w:pPr>
      <w:r>
        <w:rPr>
          <w:rFonts w:ascii="Tahoma" w:hAnsi="Tahoma" w:cs="Tahoma"/>
          <w:color w:val="auto"/>
          <w:sz w:val="20"/>
          <w:szCs w:val="20"/>
        </w:rPr>
        <w:t>Miembros</w:t>
      </w:r>
      <w:r w:rsidR="00EC37C5" w:rsidRPr="00EC37C5">
        <w:rPr>
          <w:rFonts w:ascii="Tahoma" w:hAnsi="Tahoma" w:cs="Tahoma"/>
          <w:color w:val="auto"/>
          <w:sz w:val="20"/>
          <w:szCs w:val="20"/>
        </w:rPr>
        <w:t xml:space="preserve"> del Comité de Subasta</w:t>
      </w:r>
    </w:p>
    <w:p w14:paraId="441AD1F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3F567BD" w14:textId="77777777" w:rsidR="00EC37C5" w:rsidRPr="00EC37C5" w:rsidRDefault="00EC37C5" w:rsidP="00EC37C5">
      <w:pPr>
        <w:pStyle w:val="Textoindependiente"/>
      </w:pPr>
      <w:proofErr w:type="gramStart"/>
      <w:r w:rsidRPr="00EC37C5">
        <w:t>Ciudad.-</w:t>
      </w:r>
      <w:proofErr w:type="gramEnd"/>
    </w:p>
    <w:p w14:paraId="08999F4C" w14:textId="77777777" w:rsidR="00EC37C5" w:rsidRPr="00EC37C5" w:rsidRDefault="00EC37C5" w:rsidP="00EC37C5">
      <w:pPr>
        <w:pStyle w:val="Textoindependiente"/>
      </w:pPr>
    </w:p>
    <w:p w14:paraId="0880CDBA" w14:textId="77777777" w:rsidR="00EC37C5" w:rsidRPr="00EC37C5" w:rsidRDefault="00EC37C5" w:rsidP="00EC37C5">
      <w:pPr>
        <w:pStyle w:val="Textoindependiente"/>
        <w:jc w:val="both"/>
      </w:pPr>
      <w:r w:rsidRPr="00EC37C5">
        <w:t>De mi consideración:</w:t>
      </w:r>
    </w:p>
    <w:p w14:paraId="50610501" w14:textId="77777777" w:rsidR="00EC37C5" w:rsidRPr="00EC37C5" w:rsidRDefault="00EC37C5" w:rsidP="00EC37C5">
      <w:pPr>
        <w:jc w:val="both"/>
        <w:rPr>
          <w:rFonts w:ascii="Tahoma" w:hAnsi="Tahoma" w:cs="Tahoma"/>
        </w:rPr>
      </w:pPr>
      <w:r w:rsidRPr="00EC37C5">
        <w:rPr>
          <w:rFonts w:ascii="Tahoma" w:hAnsi="Tahoma" w:cs="Tahoma"/>
        </w:rPr>
        <w:t xml:space="preserve">El que suscribe, </w:t>
      </w:r>
      <w:r w:rsidRPr="00EC37C5">
        <w:rPr>
          <w:rFonts w:ascii="Tahoma" w:hAnsi="Tahoma" w:cs="Tahoma"/>
          <w:b/>
        </w:rPr>
        <w:t>(por sus propios derechos/por los derechos que representa de la compañía...)</w:t>
      </w:r>
      <w:r w:rsidRPr="00EC37C5">
        <w:rPr>
          <w:rFonts w:ascii="Tahoma" w:hAnsi="Tahoma" w:cs="Tahoma"/>
        </w:rPr>
        <w:t xml:space="preserve">, en atención a la convocatoria efectuada por la Fundación Terminal Terrestre de Guayaquil, para la explotación de locales ubicados en la </w:t>
      </w:r>
      <w:r w:rsidRPr="00EC37C5">
        <w:rPr>
          <w:rFonts w:ascii="Tahoma" w:hAnsi="Tahoma" w:cs="Tahoma"/>
          <w:b/>
        </w:rPr>
        <w:t>Terminal Terrestre Municipal Pascuales/Terminal Terrestre de Guayaquil</w:t>
      </w:r>
      <w:r w:rsidRPr="00EC37C5">
        <w:rPr>
          <w:rFonts w:ascii="Tahoma" w:hAnsi="Tahoma" w:cs="Tahoma"/>
        </w:rPr>
        <w:t>, declara que:</w:t>
      </w:r>
    </w:p>
    <w:p w14:paraId="3509C630" w14:textId="77777777" w:rsidR="00EC37C5" w:rsidRPr="00EC37C5" w:rsidRDefault="00EC37C5" w:rsidP="00EC37C5">
      <w:pPr>
        <w:pStyle w:val="Textoindependiente"/>
      </w:pPr>
    </w:p>
    <w:p w14:paraId="5304FC93" w14:textId="77777777" w:rsidR="00EC37C5" w:rsidRPr="00EC37C5" w:rsidRDefault="00EC37C5" w:rsidP="00B8093C">
      <w:pPr>
        <w:pStyle w:val="Prrafodelista"/>
        <w:numPr>
          <w:ilvl w:val="0"/>
          <w:numId w:val="21"/>
        </w:numPr>
        <w:tabs>
          <w:tab w:val="left" w:pos="1088"/>
        </w:tabs>
        <w:adjustRightInd/>
        <w:ind w:left="0" w:firstLine="0"/>
        <w:contextualSpacing w:val="0"/>
        <w:jc w:val="both"/>
        <w:rPr>
          <w:rFonts w:ascii="Tahoma" w:hAnsi="Tahoma" w:cs="Tahoma"/>
        </w:rPr>
      </w:pPr>
      <w:r w:rsidRPr="00EC37C5">
        <w:rPr>
          <w:rFonts w:ascii="Tahoma" w:hAnsi="Tahoma" w:cs="Tahoma"/>
        </w:rPr>
        <w:t xml:space="preserve">Presenta su propuesta para la explotación comercial del local/instalación No. </w:t>
      </w:r>
      <w:proofErr w:type="spellStart"/>
      <w:r w:rsidRPr="00EC37C5">
        <w:rPr>
          <w:rFonts w:ascii="Tahoma" w:hAnsi="Tahoma" w:cs="Tahoma"/>
          <w:b/>
        </w:rPr>
        <w:t>xx</w:t>
      </w:r>
      <w:proofErr w:type="spellEnd"/>
      <w:r w:rsidRPr="00EC37C5">
        <w:rPr>
          <w:rFonts w:ascii="Tahoma" w:hAnsi="Tahoma" w:cs="Tahoma"/>
          <w:b/>
        </w:rPr>
        <w:t xml:space="preserve">, </w:t>
      </w:r>
      <w:r w:rsidRPr="00EC37C5">
        <w:rPr>
          <w:rFonts w:ascii="Tahoma" w:hAnsi="Tahoma" w:cs="Tahoma"/>
        </w:rPr>
        <w:t xml:space="preserve">ubicado en la </w:t>
      </w:r>
      <w:r w:rsidRPr="00EC37C5">
        <w:rPr>
          <w:rFonts w:ascii="Tahoma" w:hAnsi="Tahoma" w:cs="Tahoma"/>
          <w:b/>
        </w:rPr>
        <w:t>Terminal Terrestre Municipal Pascuales/Terminal Terrestre de Guayaquil</w:t>
      </w:r>
      <w:r w:rsidRPr="00EC37C5">
        <w:rPr>
          <w:rFonts w:ascii="Tahoma" w:hAnsi="Tahoma" w:cs="Tahoma"/>
        </w:rPr>
        <w:t xml:space="preserve">, </w:t>
      </w:r>
      <w:proofErr w:type="gramStart"/>
      <w:r w:rsidRPr="00EC37C5">
        <w:rPr>
          <w:rFonts w:ascii="Tahoma" w:hAnsi="Tahoma" w:cs="Tahoma"/>
        </w:rPr>
        <w:t>de acuerdo al</w:t>
      </w:r>
      <w:proofErr w:type="gramEnd"/>
      <w:r w:rsidRPr="00EC37C5">
        <w:rPr>
          <w:rFonts w:ascii="Tahoma" w:hAnsi="Tahoma" w:cs="Tahoma"/>
        </w:rPr>
        <w:t xml:space="preserve"> siguiente detalle:</w:t>
      </w:r>
    </w:p>
    <w:p w14:paraId="015A64C7" w14:textId="77777777" w:rsidR="00EC37C5" w:rsidRPr="00EC37C5" w:rsidRDefault="00EC37C5" w:rsidP="00B8093C">
      <w:pPr>
        <w:pStyle w:val="Prrafodelista"/>
        <w:numPr>
          <w:ilvl w:val="1"/>
          <w:numId w:val="21"/>
        </w:numPr>
        <w:tabs>
          <w:tab w:val="left" w:pos="1645"/>
          <w:tab w:val="left" w:pos="3281"/>
        </w:tabs>
        <w:adjustRightInd/>
        <w:ind w:left="0" w:firstLine="0"/>
        <w:contextualSpacing w:val="0"/>
        <w:rPr>
          <w:rFonts w:ascii="Tahoma" w:hAnsi="Tahoma" w:cs="Tahoma"/>
        </w:rPr>
      </w:pPr>
      <w:r w:rsidRPr="00EC37C5">
        <w:rPr>
          <w:rFonts w:ascii="Tahoma" w:hAnsi="Tahoma" w:cs="Tahoma"/>
        </w:rPr>
        <w:t>Local/</w:t>
      </w:r>
      <w:proofErr w:type="gramStart"/>
      <w:r w:rsidRPr="00EC37C5">
        <w:rPr>
          <w:rFonts w:ascii="Tahoma" w:hAnsi="Tahoma" w:cs="Tahoma"/>
        </w:rPr>
        <w:t>instalación solicitado</w:t>
      </w:r>
      <w:proofErr w:type="gramEnd"/>
      <w:r w:rsidRPr="00EC37C5">
        <w:rPr>
          <w:rFonts w:ascii="Tahoma" w:hAnsi="Tahoma" w:cs="Tahoma"/>
        </w:rPr>
        <w:t>:</w:t>
      </w:r>
      <w:r w:rsidRPr="00EC37C5">
        <w:rPr>
          <w:rFonts w:ascii="Tahoma" w:hAnsi="Tahoma" w:cs="Tahoma"/>
        </w:rPr>
        <w:tab/>
      </w:r>
      <w:r w:rsidRPr="00EC37C5">
        <w:rPr>
          <w:rFonts w:ascii="Tahoma" w:hAnsi="Tahoma" w:cs="Tahoma"/>
          <w:b/>
        </w:rPr>
        <w:t xml:space="preserve">Local/instalación No. </w:t>
      </w:r>
      <w:proofErr w:type="spellStart"/>
      <w:r w:rsidRPr="00EC37C5">
        <w:rPr>
          <w:rFonts w:ascii="Tahoma" w:hAnsi="Tahoma" w:cs="Tahoma"/>
          <w:b/>
        </w:rPr>
        <w:t>xx</w:t>
      </w:r>
      <w:proofErr w:type="spellEnd"/>
      <w:r w:rsidRPr="00EC37C5">
        <w:rPr>
          <w:rFonts w:ascii="Tahoma" w:hAnsi="Tahoma" w:cs="Tahoma"/>
          <w:b/>
        </w:rPr>
        <w:t xml:space="preserve"> </w:t>
      </w:r>
      <w:r w:rsidRPr="00EC37C5">
        <w:rPr>
          <w:rFonts w:ascii="Tahoma" w:hAnsi="Tahoma" w:cs="Tahoma"/>
        </w:rPr>
        <w:t>(en caso de ofertar por dos locales, deberá presentar una oferta por cada local)</w:t>
      </w:r>
    </w:p>
    <w:p w14:paraId="03D8E3D0"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b/>
        </w:rPr>
      </w:pPr>
      <w:r w:rsidRPr="00EC37C5">
        <w:rPr>
          <w:rFonts w:ascii="Tahoma" w:hAnsi="Tahoma" w:cs="Tahoma"/>
        </w:rPr>
        <w:t xml:space="preserve">Plazo de autorización: </w:t>
      </w:r>
      <w:r w:rsidRPr="00EC37C5">
        <w:rPr>
          <w:rFonts w:ascii="Tahoma" w:hAnsi="Tahoma" w:cs="Tahoma"/>
          <w:b/>
          <w:u w:val="single"/>
        </w:rPr>
        <w:t xml:space="preserve">XX </w:t>
      </w:r>
      <w:r w:rsidRPr="00EC37C5">
        <w:rPr>
          <w:rFonts w:ascii="Tahoma" w:hAnsi="Tahoma" w:cs="Tahoma"/>
          <w:b/>
        </w:rPr>
        <w:t>años.</w:t>
      </w:r>
    </w:p>
    <w:p w14:paraId="32A85AE9" w14:textId="77777777" w:rsidR="00EC37C5" w:rsidRPr="00EC37C5" w:rsidRDefault="00EC37C5" w:rsidP="00B8093C">
      <w:pPr>
        <w:pStyle w:val="Prrafodelista"/>
        <w:numPr>
          <w:ilvl w:val="1"/>
          <w:numId w:val="21"/>
        </w:numPr>
        <w:tabs>
          <w:tab w:val="left" w:pos="1645"/>
        </w:tabs>
        <w:adjustRightInd/>
        <w:ind w:left="0" w:firstLine="0"/>
        <w:contextualSpacing w:val="0"/>
        <w:rPr>
          <w:rFonts w:ascii="Tahoma" w:hAnsi="Tahoma" w:cs="Tahoma"/>
        </w:rPr>
      </w:pPr>
      <w:r w:rsidRPr="00EC37C5">
        <w:rPr>
          <w:rFonts w:ascii="Tahoma" w:hAnsi="Tahoma" w:cs="Tahoma"/>
        </w:rPr>
        <w:t xml:space="preserve">Tipo o Segmento comercial: </w:t>
      </w:r>
      <w:proofErr w:type="spellStart"/>
      <w:r w:rsidRPr="00EC37C5">
        <w:rPr>
          <w:rFonts w:ascii="Tahoma" w:hAnsi="Tahoma" w:cs="Tahoma"/>
        </w:rPr>
        <w:t>xxx</w:t>
      </w:r>
      <w:proofErr w:type="spellEnd"/>
      <w:r w:rsidRPr="00EC37C5">
        <w:rPr>
          <w:rFonts w:ascii="Tahoma" w:hAnsi="Tahoma" w:cs="Tahoma"/>
        </w:rPr>
        <w:t xml:space="preserve"> (detalle del segmento)</w:t>
      </w:r>
    </w:p>
    <w:p w14:paraId="7FB47264" w14:textId="77777777" w:rsidR="00EC37C5" w:rsidRPr="00EC37C5" w:rsidRDefault="00EC37C5" w:rsidP="00EC37C5">
      <w:pPr>
        <w:pStyle w:val="Textoindependiente"/>
      </w:pPr>
    </w:p>
    <w:p w14:paraId="48956DC3" w14:textId="77777777" w:rsidR="00EC37C5" w:rsidRPr="00EC37C5" w:rsidRDefault="00EC37C5" w:rsidP="00B8093C">
      <w:pPr>
        <w:pStyle w:val="Prrafodelista"/>
        <w:numPr>
          <w:ilvl w:val="0"/>
          <w:numId w:val="21"/>
        </w:numPr>
        <w:tabs>
          <w:tab w:val="left" w:pos="1510"/>
        </w:tabs>
        <w:adjustRightInd/>
        <w:ind w:left="0" w:firstLine="0"/>
        <w:contextualSpacing w:val="0"/>
        <w:jc w:val="both"/>
        <w:rPr>
          <w:rFonts w:ascii="Tahoma" w:hAnsi="Tahoma" w:cs="Tahoma"/>
        </w:rPr>
      </w:pPr>
      <w:r w:rsidRPr="00EC37C5">
        <w:rPr>
          <w:rFonts w:ascii="Tahoma" w:hAnsi="Tahoma" w:cs="Tahoma"/>
        </w:rPr>
        <w:t>Identificación del local/instalación sobre los cuales se encuentra interesado, y el tipo o segmento al cual aplica, de conformidad al siguiente detalle:</w:t>
      </w:r>
    </w:p>
    <w:p w14:paraId="27A0A4A3" w14:textId="77777777" w:rsidR="00EC37C5" w:rsidRPr="00EC37C5" w:rsidRDefault="00EC37C5" w:rsidP="00EC37C5">
      <w:pPr>
        <w:pStyle w:val="Textoindependiente"/>
      </w:pPr>
    </w:p>
    <w:tbl>
      <w:tblPr>
        <w:tblStyle w:val="TableNormal"/>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1276"/>
        <w:gridCol w:w="1381"/>
        <w:gridCol w:w="1913"/>
        <w:gridCol w:w="1951"/>
      </w:tblGrid>
      <w:tr w:rsidR="00EC37C5" w:rsidRPr="00EC37C5" w14:paraId="3DC89DB8" w14:textId="77777777" w:rsidTr="0011571B">
        <w:trPr>
          <w:trHeight w:val="846"/>
        </w:trPr>
        <w:tc>
          <w:tcPr>
            <w:tcW w:w="992" w:type="dxa"/>
          </w:tcPr>
          <w:p w14:paraId="58D8D00A" w14:textId="77777777" w:rsidR="00EC37C5" w:rsidRPr="00EC37C5" w:rsidRDefault="00EC37C5" w:rsidP="00266C7A">
            <w:pPr>
              <w:pStyle w:val="TableParagraph"/>
              <w:rPr>
                <w:b/>
                <w:sz w:val="20"/>
                <w:szCs w:val="20"/>
              </w:rPr>
            </w:pPr>
            <w:r w:rsidRPr="00EC37C5">
              <w:rPr>
                <w:b/>
                <w:sz w:val="20"/>
                <w:szCs w:val="20"/>
              </w:rPr>
              <w:t>NIVEL</w:t>
            </w:r>
          </w:p>
        </w:tc>
        <w:tc>
          <w:tcPr>
            <w:tcW w:w="1276" w:type="dxa"/>
          </w:tcPr>
          <w:p w14:paraId="10B1ECC6" w14:textId="77777777" w:rsidR="00EC37C5" w:rsidRPr="00EC37C5" w:rsidRDefault="00EC37C5" w:rsidP="00266C7A">
            <w:pPr>
              <w:pStyle w:val="TableParagraph"/>
              <w:rPr>
                <w:b/>
                <w:sz w:val="20"/>
                <w:szCs w:val="20"/>
              </w:rPr>
            </w:pPr>
            <w:r w:rsidRPr="00EC37C5">
              <w:rPr>
                <w:b/>
                <w:sz w:val="20"/>
                <w:szCs w:val="20"/>
              </w:rPr>
              <w:t># LOCAL</w:t>
            </w:r>
          </w:p>
        </w:tc>
        <w:tc>
          <w:tcPr>
            <w:tcW w:w="1381" w:type="dxa"/>
          </w:tcPr>
          <w:p w14:paraId="14D512F1" w14:textId="77777777" w:rsidR="00EC37C5" w:rsidRPr="00EC37C5" w:rsidRDefault="00EC37C5" w:rsidP="00266C7A">
            <w:pPr>
              <w:pStyle w:val="TableParagraph"/>
              <w:rPr>
                <w:b/>
                <w:sz w:val="20"/>
                <w:szCs w:val="20"/>
              </w:rPr>
            </w:pPr>
            <w:r w:rsidRPr="00EC37C5">
              <w:rPr>
                <w:b/>
                <w:sz w:val="20"/>
                <w:szCs w:val="20"/>
              </w:rPr>
              <w:t>ÁREA EN SITIO M2</w:t>
            </w:r>
          </w:p>
        </w:tc>
        <w:tc>
          <w:tcPr>
            <w:tcW w:w="1913" w:type="dxa"/>
          </w:tcPr>
          <w:p w14:paraId="4D446511" w14:textId="77777777" w:rsidR="00EC37C5" w:rsidRPr="00EC37C5" w:rsidRDefault="00EC37C5" w:rsidP="00266C7A">
            <w:pPr>
              <w:pStyle w:val="TableParagraph"/>
              <w:rPr>
                <w:b/>
                <w:sz w:val="20"/>
                <w:szCs w:val="20"/>
              </w:rPr>
            </w:pPr>
            <w:r w:rsidRPr="00EC37C5">
              <w:rPr>
                <w:b/>
                <w:sz w:val="20"/>
                <w:szCs w:val="20"/>
              </w:rPr>
              <w:t>Ubicación</w:t>
            </w:r>
          </w:p>
        </w:tc>
        <w:tc>
          <w:tcPr>
            <w:tcW w:w="1951" w:type="dxa"/>
          </w:tcPr>
          <w:p w14:paraId="53E61BE2" w14:textId="77777777" w:rsidR="00EC37C5" w:rsidRPr="00EC37C5" w:rsidRDefault="00EC37C5" w:rsidP="00266C7A">
            <w:pPr>
              <w:pStyle w:val="TableParagraph"/>
              <w:rPr>
                <w:b/>
                <w:sz w:val="20"/>
                <w:szCs w:val="20"/>
              </w:rPr>
            </w:pPr>
            <w:r w:rsidRPr="00EC37C5">
              <w:rPr>
                <w:b/>
                <w:sz w:val="20"/>
                <w:szCs w:val="20"/>
              </w:rPr>
              <w:t>Tipo o segmento</w:t>
            </w:r>
          </w:p>
        </w:tc>
      </w:tr>
      <w:tr w:rsidR="00EC37C5" w:rsidRPr="00EC37C5" w14:paraId="71E534BC" w14:textId="77777777" w:rsidTr="0011571B">
        <w:trPr>
          <w:trHeight w:val="227"/>
        </w:trPr>
        <w:tc>
          <w:tcPr>
            <w:tcW w:w="992" w:type="dxa"/>
          </w:tcPr>
          <w:p w14:paraId="545775E8" w14:textId="77777777" w:rsidR="00EC37C5" w:rsidRPr="00EC37C5" w:rsidRDefault="00EC37C5" w:rsidP="00266C7A">
            <w:pPr>
              <w:pStyle w:val="TableParagraph"/>
              <w:rPr>
                <w:sz w:val="20"/>
                <w:szCs w:val="20"/>
              </w:rPr>
            </w:pPr>
          </w:p>
        </w:tc>
        <w:tc>
          <w:tcPr>
            <w:tcW w:w="1276" w:type="dxa"/>
          </w:tcPr>
          <w:p w14:paraId="3A532BDC" w14:textId="77777777" w:rsidR="00EC37C5" w:rsidRPr="00EC37C5" w:rsidRDefault="00EC37C5" w:rsidP="00266C7A">
            <w:pPr>
              <w:pStyle w:val="TableParagraph"/>
              <w:rPr>
                <w:sz w:val="20"/>
                <w:szCs w:val="20"/>
              </w:rPr>
            </w:pPr>
          </w:p>
        </w:tc>
        <w:tc>
          <w:tcPr>
            <w:tcW w:w="1381" w:type="dxa"/>
          </w:tcPr>
          <w:p w14:paraId="23C663F3" w14:textId="77777777" w:rsidR="00EC37C5" w:rsidRPr="00EC37C5" w:rsidRDefault="00EC37C5" w:rsidP="00266C7A">
            <w:pPr>
              <w:pStyle w:val="TableParagraph"/>
              <w:rPr>
                <w:sz w:val="20"/>
                <w:szCs w:val="20"/>
              </w:rPr>
            </w:pPr>
          </w:p>
        </w:tc>
        <w:tc>
          <w:tcPr>
            <w:tcW w:w="1913" w:type="dxa"/>
          </w:tcPr>
          <w:p w14:paraId="0CF530A1" w14:textId="77777777" w:rsidR="00EC37C5" w:rsidRPr="00EC37C5" w:rsidRDefault="00EC37C5" w:rsidP="00266C7A">
            <w:pPr>
              <w:pStyle w:val="TableParagraph"/>
              <w:rPr>
                <w:sz w:val="20"/>
                <w:szCs w:val="20"/>
              </w:rPr>
            </w:pPr>
          </w:p>
        </w:tc>
        <w:tc>
          <w:tcPr>
            <w:tcW w:w="1951" w:type="dxa"/>
          </w:tcPr>
          <w:p w14:paraId="355751AD" w14:textId="77777777" w:rsidR="00EC37C5" w:rsidRPr="00EC37C5" w:rsidRDefault="00EC37C5" w:rsidP="00266C7A">
            <w:pPr>
              <w:pStyle w:val="TableParagraph"/>
              <w:rPr>
                <w:sz w:val="20"/>
                <w:szCs w:val="20"/>
              </w:rPr>
            </w:pPr>
          </w:p>
        </w:tc>
      </w:tr>
      <w:tr w:rsidR="00EC37C5" w:rsidRPr="00EC37C5" w14:paraId="768C9CA0" w14:textId="77777777" w:rsidTr="0011571B">
        <w:trPr>
          <w:trHeight w:val="304"/>
        </w:trPr>
        <w:tc>
          <w:tcPr>
            <w:tcW w:w="992" w:type="dxa"/>
          </w:tcPr>
          <w:p w14:paraId="0124F6CE" w14:textId="77777777" w:rsidR="00EC37C5" w:rsidRPr="00EC37C5" w:rsidRDefault="00EC37C5" w:rsidP="00266C7A">
            <w:pPr>
              <w:pStyle w:val="TableParagraph"/>
              <w:rPr>
                <w:sz w:val="20"/>
                <w:szCs w:val="20"/>
              </w:rPr>
            </w:pPr>
          </w:p>
        </w:tc>
        <w:tc>
          <w:tcPr>
            <w:tcW w:w="1276" w:type="dxa"/>
          </w:tcPr>
          <w:p w14:paraId="021CDC89" w14:textId="77777777" w:rsidR="00EC37C5" w:rsidRPr="00EC37C5" w:rsidRDefault="00EC37C5" w:rsidP="00266C7A">
            <w:pPr>
              <w:pStyle w:val="TableParagraph"/>
              <w:rPr>
                <w:sz w:val="20"/>
                <w:szCs w:val="20"/>
              </w:rPr>
            </w:pPr>
          </w:p>
        </w:tc>
        <w:tc>
          <w:tcPr>
            <w:tcW w:w="1381" w:type="dxa"/>
          </w:tcPr>
          <w:p w14:paraId="284520E1" w14:textId="77777777" w:rsidR="00EC37C5" w:rsidRPr="00EC37C5" w:rsidRDefault="00EC37C5" w:rsidP="00266C7A">
            <w:pPr>
              <w:pStyle w:val="TableParagraph"/>
              <w:rPr>
                <w:sz w:val="20"/>
                <w:szCs w:val="20"/>
              </w:rPr>
            </w:pPr>
          </w:p>
        </w:tc>
        <w:tc>
          <w:tcPr>
            <w:tcW w:w="1913" w:type="dxa"/>
          </w:tcPr>
          <w:p w14:paraId="7F0B240C" w14:textId="77777777" w:rsidR="00EC37C5" w:rsidRPr="00EC37C5" w:rsidRDefault="00EC37C5" w:rsidP="00266C7A">
            <w:pPr>
              <w:pStyle w:val="TableParagraph"/>
              <w:rPr>
                <w:sz w:val="20"/>
                <w:szCs w:val="20"/>
              </w:rPr>
            </w:pPr>
          </w:p>
        </w:tc>
        <w:tc>
          <w:tcPr>
            <w:tcW w:w="1951" w:type="dxa"/>
          </w:tcPr>
          <w:p w14:paraId="6972DCC7" w14:textId="77777777" w:rsidR="00EC37C5" w:rsidRPr="00EC37C5" w:rsidRDefault="00EC37C5" w:rsidP="00266C7A">
            <w:pPr>
              <w:pStyle w:val="TableParagraph"/>
              <w:rPr>
                <w:sz w:val="20"/>
                <w:szCs w:val="20"/>
              </w:rPr>
            </w:pPr>
          </w:p>
        </w:tc>
      </w:tr>
    </w:tbl>
    <w:p w14:paraId="0B619A44" w14:textId="77777777" w:rsidR="00EC37C5" w:rsidRPr="00EC37C5" w:rsidRDefault="00EC37C5" w:rsidP="00EC37C5">
      <w:pPr>
        <w:pStyle w:val="Textoindependiente"/>
        <w:jc w:val="both"/>
      </w:pPr>
      <w:r w:rsidRPr="00EC37C5">
        <w:t xml:space="preserve">Listado de Bienes y Servicios relacionados con el tipo o segmento comercial del local/instalación en el que se encuentra interesado, en el cual detallará cada uno de los bienes y/o servicios que está dispuesto a comercializar en el local/instalación que solicita, </w:t>
      </w:r>
      <w:proofErr w:type="gramStart"/>
      <w:r w:rsidRPr="00EC37C5">
        <w:t>de acuerdo al</w:t>
      </w:r>
      <w:proofErr w:type="gramEnd"/>
      <w:r w:rsidRPr="00EC37C5">
        <w:t xml:space="preserve"> siguiente cuadro:</w:t>
      </w:r>
    </w:p>
    <w:p w14:paraId="3A67EB29" w14:textId="77777777" w:rsidR="00EC37C5" w:rsidRPr="00EC37C5" w:rsidRDefault="00EC37C5" w:rsidP="00EC37C5">
      <w:pPr>
        <w:pStyle w:val="Textoindependiente"/>
      </w:pPr>
    </w:p>
    <w:p w14:paraId="3FB5502C"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LISTADO DE BIENES Y SERVICIOS DEL TIPO O SEGMENTO XXX</w:t>
      </w:r>
    </w:p>
    <w:p w14:paraId="29D17E61" w14:textId="77777777" w:rsidR="00EC37C5" w:rsidRPr="0011571B" w:rsidRDefault="00EC37C5" w:rsidP="00EC37C5">
      <w:pPr>
        <w:pStyle w:val="Textoindependiente"/>
        <w:rPr>
          <w:b/>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893"/>
        <w:gridCol w:w="3060"/>
      </w:tblGrid>
      <w:tr w:rsidR="00EC37C5" w:rsidRPr="0011571B" w14:paraId="4A947DFD" w14:textId="77777777" w:rsidTr="0011571B">
        <w:trPr>
          <w:trHeight w:val="844"/>
        </w:trPr>
        <w:tc>
          <w:tcPr>
            <w:tcW w:w="1135" w:type="dxa"/>
          </w:tcPr>
          <w:p w14:paraId="64EA1345" w14:textId="77777777" w:rsidR="00EC37C5" w:rsidRPr="0011571B" w:rsidRDefault="00EC37C5" w:rsidP="00266C7A">
            <w:pPr>
              <w:pStyle w:val="TableParagraph"/>
              <w:rPr>
                <w:b/>
                <w:sz w:val="20"/>
                <w:szCs w:val="20"/>
              </w:rPr>
            </w:pPr>
            <w:r w:rsidRPr="0011571B">
              <w:rPr>
                <w:b/>
                <w:sz w:val="20"/>
                <w:szCs w:val="20"/>
              </w:rPr>
              <w:t>Ítems</w:t>
            </w:r>
          </w:p>
        </w:tc>
        <w:tc>
          <w:tcPr>
            <w:tcW w:w="2893" w:type="dxa"/>
          </w:tcPr>
          <w:p w14:paraId="02F23B93" w14:textId="77777777" w:rsidR="00EC37C5" w:rsidRPr="0011571B" w:rsidRDefault="00EC37C5" w:rsidP="00266C7A">
            <w:pPr>
              <w:pStyle w:val="TableParagraph"/>
              <w:tabs>
                <w:tab w:val="left" w:pos="1343"/>
                <w:tab w:val="left" w:pos="1846"/>
              </w:tabs>
              <w:rPr>
                <w:b/>
                <w:sz w:val="20"/>
                <w:szCs w:val="20"/>
              </w:rPr>
            </w:pPr>
            <w:r w:rsidRPr="0011571B">
              <w:rPr>
                <w:b/>
                <w:sz w:val="20"/>
                <w:szCs w:val="20"/>
              </w:rPr>
              <w:t>Detalle</w:t>
            </w:r>
            <w:r w:rsidRPr="0011571B">
              <w:rPr>
                <w:b/>
                <w:sz w:val="20"/>
                <w:szCs w:val="20"/>
              </w:rPr>
              <w:tab/>
              <w:t>de</w:t>
            </w:r>
            <w:r w:rsidRPr="0011571B">
              <w:rPr>
                <w:b/>
                <w:sz w:val="20"/>
                <w:szCs w:val="20"/>
              </w:rPr>
              <w:tab/>
              <w:t>BIENES Productos a ofertar</w:t>
            </w:r>
          </w:p>
        </w:tc>
        <w:tc>
          <w:tcPr>
            <w:tcW w:w="3060" w:type="dxa"/>
          </w:tcPr>
          <w:p w14:paraId="21E43365" w14:textId="77777777" w:rsidR="00EC37C5" w:rsidRPr="0011571B" w:rsidRDefault="00EC37C5" w:rsidP="00266C7A">
            <w:pPr>
              <w:pStyle w:val="TableParagraph"/>
              <w:rPr>
                <w:b/>
                <w:sz w:val="20"/>
                <w:szCs w:val="20"/>
              </w:rPr>
            </w:pPr>
            <w:r w:rsidRPr="0011571B">
              <w:rPr>
                <w:b/>
                <w:sz w:val="20"/>
                <w:szCs w:val="20"/>
              </w:rPr>
              <w:t>Detalle de SERVICIOS a ofertar</w:t>
            </w:r>
          </w:p>
        </w:tc>
      </w:tr>
      <w:tr w:rsidR="00EC37C5" w:rsidRPr="00EC37C5" w14:paraId="438555BF" w14:textId="77777777" w:rsidTr="0011571B">
        <w:trPr>
          <w:trHeight w:val="556"/>
        </w:trPr>
        <w:tc>
          <w:tcPr>
            <w:tcW w:w="1135" w:type="dxa"/>
          </w:tcPr>
          <w:p w14:paraId="3DB22AA7" w14:textId="77777777" w:rsidR="00EC37C5" w:rsidRPr="00EC37C5" w:rsidRDefault="00EC37C5" w:rsidP="00266C7A">
            <w:pPr>
              <w:pStyle w:val="TableParagraph"/>
              <w:rPr>
                <w:b/>
                <w:sz w:val="20"/>
                <w:szCs w:val="20"/>
              </w:rPr>
            </w:pPr>
            <w:r w:rsidRPr="00EC37C5">
              <w:rPr>
                <w:b/>
                <w:sz w:val="20"/>
                <w:szCs w:val="20"/>
              </w:rPr>
              <w:t>1</w:t>
            </w:r>
          </w:p>
        </w:tc>
        <w:tc>
          <w:tcPr>
            <w:tcW w:w="2893" w:type="dxa"/>
          </w:tcPr>
          <w:p w14:paraId="771B170A" w14:textId="77777777" w:rsidR="00EC37C5" w:rsidRPr="00EC37C5" w:rsidRDefault="00EC37C5" w:rsidP="00266C7A">
            <w:pPr>
              <w:pStyle w:val="TableParagraph"/>
              <w:rPr>
                <w:sz w:val="20"/>
                <w:szCs w:val="20"/>
              </w:rPr>
            </w:pPr>
          </w:p>
        </w:tc>
        <w:tc>
          <w:tcPr>
            <w:tcW w:w="3060" w:type="dxa"/>
          </w:tcPr>
          <w:p w14:paraId="654FDAAF" w14:textId="77777777" w:rsidR="00EC37C5" w:rsidRPr="00EC37C5" w:rsidRDefault="00EC37C5" w:rsidP="00266C7A">
            <w:pPr>
              <w:pStyle w:val="TableParagraph"/>
              <w:rPr>
                <w:sz w:val="20"/>
                <w:szCs w:val="20"/>
              </w:rPr>
            </w:pPr>
          </w:p>
        </w:tc>
      </w:tr>
      <w:tr w:rsidR="00EC37C5" w:rsidRPr="00EC37C5" w14:paraId="5649E68D" w14:textId="77777777" w:rsidTr="0011571B">
        <w:trPr>
          <w:trHeight w:val="292"/>
        </w:trPr>
        <w:tc>
          <w:tcPr>
            <w:tcW w:w="1135" w:type="dxa"/>
          </w:tcPr>
          <w:p w14:paraId="6D3768FC" w14:textId="77777777" w:rsidR="00EC37C5" w:rsidRPr="00EC37C5" w:rsidRDefault="00EC37C5" w:rsidP="00266C7A">
            <w:pPr>
              <w:pStyle w:val="TableParagraph"/>
              <w:rPr>
                <w:b/>
                <w:sz w:val="20"/>
                <w:szCs w:val="20"/>
              </w:rPr>
            </w:pPr>
            <w:r w:rsidRPr="00EC37C5">
              <w:rPr>
                <w:b/>
                <w:sz w:val="20"/>
                <w:szCs w:val="20"/>
              </w:rPr>
              <w:t>2</w:t>
            </w:r>
          </w:p>
        </w:tc>
        <w:tc>
          <w:tcPr>
            <w:tcW w:w="2893" w:type="dxa"/>
          </w:tcPr>
          <w:p w14:paraId="01C37B45" w14:textId="77777777" w:rsidR="00EC37C5" w:rsidRPr="00EC37C5" w:rsidRDefault="00EC37C5" w:rsidP="00266C7A">
            <w:pPr>
              <w:pStyle w:val="TableParagraph"/>
              <w:rPr>
                <w:sz w:val="20"/>
                <w:szCs w:val="20"/>
              </w:rPr>
            </w:pPr>
          </w:p>
        </w:tc>
        <w:tc>
          <w:tcPr>
            <w:tcW w:w="3060" w:type="dxa"/>
          </w:tcPr>
          <w:p w14:paraId="435CB2F3" w14:textId="77777777" w:rsidR="00EC37C5" w:rsidRPr="00EC37C5" w:rsidRDefault="00EC37C5" w:rsidP="00266C7A">
            <w:pPr>
              <w:pStyle w:val="TableParagraph"/>
              <w:rPr>
                <w:sz w:val="20"/>
                <w:szCs w:val="20"/>
              </w:rPr>
            </w:pPr>
          </w:p>
        </w:tc>
      </w:tr>
    </w:tbl>
    <w:p w14:paraId="6C1E8AA2" w14:textId="77777777" w:rsidR="00EC37C5" w:rsidRPr="00EC37C5" w:rsidRDefault="00EC37C5" w:rsidP="00EC37C5">
      <w:pPr>
        <w:rPr>
          <w:rFonts w:ascii="Tahoma" w:hAnsi="Tahoma" w:cs="Tahoma"/>
        </w:rPr>
        <w:sectPr w:rsidR="00EC37C5" w:rsidRPr="00EC37C5" w:rsidSect="00E52DF0">
          <w:pgSz w:w="11910" w:h="16840"/>
          <w:pgMar w:top="1512" w:right="1701" w:bottom="1417" w:left="1701" w:header="0" w:footer="88" w:gutter="0"/>
          <w:cols w:space="720"/>
        </w:sectPr>
      </w:pPr>
    </w:p>
    <w:p w14:paraId="6AB959C4" w14:textId="77777777" w:rsidR="00EC37C5" w:rsidRPr="00EC37C5" w:rsidRDefault="00EC37C5" w:rsidP="00EC37C5">
      <w:pPr>
        <w:pStyle w:val="Textoindependiente"/>
        <w:rPr>
          <w:b/>
        </w:rPr>
      </w:pPr>
    </w:p>
    <w:p w14:paraId="63B5AA37" w14:textId="77777777" w:rsidR="00EC37C5" w:rsidRPr="00EC37C5" w:rsidRDefault="00EC37C5" w:rsidP="00EC37C5">
      <w:pPr>
        <w:pStyle w:val="Textoindependiente"/>
        <w:jc w:val="both"/>
      </w:pPr>
      <w:r w:rsidRPr="00EC37C5">
        <w:t xml:space="preserve">Dejo expresa constancia que he realizado el reconocimiento previo del local/instalación </w:t>
      </w:r>
      <w:r w:rsidRPr="00EC37C5">
        <w:rPr>
          <w:b/>
        </w:rPr>
        <w:t xml:space="preserve">N° XXXXX </w:t>
      </w:r>
      <w:r w:rsidRPr="00EC37C5">
        <w:t>que se pretende subastar.</w:t>
      </w:r>
    </w:p>
    <w:p w14:paraId="4B4FDD0B" w14:textId="77777777" w:rsidR="00EC37C5" w:rsidRPr="00EC37C5" w:rsidRDefault="00EC37C5" w:rsidP="00EC37C5">
      <w:pPr>
        <w:pStyle w:val="Textoindependiente"/>
      </w:pPr>
    </w:p>
    <w:p w14:paraId="51DFB966" w14:textId="77777777" w:rsidR="00EC37C5" w:rsidRPr="00EC37C5" w:rsidRDefault="00EC37C5" w:rsidP="00EC37C5">
      <w:pPr>
        <w:pStyle w:val="Textoindependiente"/>
        <w:jc w:val="both"/>
      </w:pPr>
      <w:r w:rsidRPr="00EC37C5">
        <w:t xml:space="preserve">En caso de ser autorizado, me comprometo a suscribir los documentos referentes a la autorización del local/instalación </w:t>
      </w:r>
      <w:proofErr w:type="spellStart"/>
      <w:r w:rsidRPr="00EC37C5">
        <w:rPr>
          <w:b/>
        </w:rPr>
        <w:t>N°XXXXX</w:t>
      </w:r>
      <w:proofErr w:type="spellEnd"/>
      <w:r w:rsidRPr="00EC37C5">
        <w:rPr>
          <w:b/>
        </w:rPr>
        <w:t xml:space="preserve"> </w:t>
      </w:r>
      <w:r w:rsidRPr="00EC37C5">
        <w:t>y a cumplir con todas las disposiciones establecidas por la Fundación, respecto del proceso de subasta y de la explotación comercial</w:t>
      </w:r>
    </w:p>
    <w:p w14:paraId="0ED8660F" w14:textId="77777777" w:rsidR="00EC37C5" w:rsidRPr="00EC37C5" w:rsidRDefault="00EC37C5" w:rsidP="00EC37C5">
      <w:pPr>
        <w:pStyle w:val="Textoindependiente"/>
      </w:pPr>
    </w:p>
    <w:p w14:paraId="1ED0056C" w14:textId="77777777" w:rsidR="00EC37C5" w:rsidRPr="00EC37C5" w:rsidRDefault="00EC37C5" w:rsidP="00EC37C5">
      <w:pPr>
        <w:pStyle w:val="Textoindependiente"/>
        <w:jc w:val="both"/>
      </w:pPr>
      <w:r w:rsidRPr="00EC37C5">
        <w:t>Conozco la ubicación y características del local/instalación objeto de esta propuesta.</w:t>
      </w:r>
    </w:p>
    <w:p w14:paraId="2D6CCE03" w14:textId="77777777" w:rsidR="00EC37C5" w:rsidRPr="00EC37C5" w:rsidRDefault="00EC37C5" w:rsidP="00EC37C5">
      <w:pPr>
        <w:pStyle w:val="Textoindependiente"/>
      </w:pPr>
    </w:p>
    <w:p w14:paraId="42281165" w14:textId="77777777" w:rsidR="00EC37C5" w:rsidRPr="00EC37C5" w:rsidRDefault="00EC37C5" w:rsidP="00EC37C5">
      <w:pPr>
        <w:pStyle w:val="Textoindependiente"/>
        <w:jc w:val="both"/>
      </w:pPr>
      <w:r w:rsidRPr="00EC37C5">
        <w:t>Conozco y acepto que la Fundación Terminal Terrestre de Guayaquil se reserva el de adjudicar o de declarar desierto el procedimiento convocado si conviene Intereses nacionales e institucionales.</w:t>
      </w:r>
    </w:p>
    <w:p w14:paraId="16303466" w14:textId="77777777" w:rsidR="00EC37C5" w:rsidRPr="00EC37C5" w:rsidRDefault="00EC37C5" w:rsidP="00EC37C5">
      <w:pPr>
        <w:pStyle w:val="Textoindependiente"/>
      </w:pPr>
    </w:p>
    <w:p w14:paraId="5256E553"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Atentamente,</w:t>
      </w:r>
    </w:p>
    <w:p w14:paraId="6AA88ACD" w14:textId="77777777" w:rsidR="00EC37C5" w:rsidRPr="00EC37C5" w:rsidRDefault="00EC37C5" w:rsidP="00EC37C5">
      <w:pPr>
        <w:pStyle w:val="Textoindependiente"/>
        <w:rPr>
          <w:b/>
        </w:rPr>
      </w:pPr>
    </w:p>
    <w:p w14:paraId="5EE1B8A8" w14:textId="77777777" w:rsidR="00EC37C5" w:rsidRPr="00EC37C5" w:rsidRDefault="00EC37C5" w:rsidP="00EC37C5">
      <w:pPr>
        <w:rPr>
          <w:rFonts w:ascii="Tahoma" w:hAnsi="Tahoma" w:cs="Tahoma"/>
          <w:b/>
        </w:rPr>
      </w:pPr>
      <w:r w:rsidRPr="00EC37C5">
        <w:rPr>
          <w:rFonts w:ascii="Tahoma" w:hAnsi="Tahoma" w:cs="Tahoma"/>
          <w:b/>
        </w:rPr>
        <w:t>(Nombre y firma del oferente o del Representante Legal)</w:t>
      </w:r>
    </w:p>
    <w:p w14:paraId="1475EB3D" w14:textId="77777777" w:rsidR="00EC37C5" w:rsidRPr="00EC37C5" w:rsidRDefault="00EC37C5" w:rsidP="00EC37C5">
      <w:pPr>
        <w:pStyle w:val="Ttulo2"/>
        <w:tabs>
          <w:tab w:val="left" w:pos="3244"/>
        </w:tabs>
        <w:rPr>
          <w:rFonts w:ascii="Tahoma" w:hAnsi="Tahoma" w:cs="Tahoma"/>
          <w:color w:val="auto"/>
          <w:sz w:val="20"/>
          <w:szCs w:val="20"/>
        </w:rPr>
      </w:pPr>
      <w:r w:rsidRPr="00EC37C5">
        <w:rPr>
          <w:rFonts w:ascii="Tahoma" w:hAnsi="Tahoma" w:cs="Tahoma"/>
          <w:color w:val="auto"/>
          <w:sz w:val="20"/>
          <w:szCs w:val="20"/>
        </w:rPr>
        <w:t xml:space="preserve">C.I.  </w:t>
      </w:r>
      <w:r w:rsidRPr="00EC37C5">
        <w:rPr>
          <w:rFonts w:ascii="Tahoma" w:hAnsi="Tahoma" w:cs="Tahoma"/>
          <w:color w:val="auto"/>
          <w:sz w:val="20"/>
          <w:szCs w:val="20"/>
          <w:u w:val="single"/>
        </w:rPr>
        <w:t xml:space="preserve"> </w:t>
      </w:r>
      <w:r w:rsidRPr="00EC37C5">
        <w:rPr>
          <w:rFonts w:ascii="Tahoma" w:hAnsi="Tahoma" w:cs="Tahoma"/>
          <w:color w:val="auto"/>
          <w:sz w:val="20"/>
          <w:szCs w:val="20"/>
          <w:u w:val="single"/>
        </w:rPr>
        <w:tab/>
      </w:r>
    </w:p>
    <w:p w14:paraId="0ACE2D59" w14:textId="77777777" w:rsidR="00EC37C5" w:rsidRPr="00EC37C5" w:rsidRDefault="00EC37C5">
      <w:pPr>
        <w:widowControl/>
        <w:autoSpaceDE/>
        <w:autoSpaceDN/>
        <w:adjustRightInd/>
        <w:spacing w:after="160" w:line="259" w:lineRule="auto"/>
        <w:rPr>
          <w:rFonts w:ascii="Tahoma" w:hAnsi="Tahoma" w:cs="Tahoma"/>
        </w:rPr>
      </w:pPr>
    </w:p>
    <w:p w14:paraId="22AE6CED"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18957F6A" w14:textId="77777777" w:rsidR="00483780" w:rsidRDefault="00EC37C5" w:rsidP="00EC37C5">
      <w:pPr>
        <w:jc w:val="center"/>
        <w:rPr>
          <w:rFonts w:ascii="Tahoma" w:hAnsi="Tahoma" w:cs="Tahoma"/>
          <w:b/>
        </w:rPr>
      </w:pPr>
      <w:r w:rsidRPr="00EC37C5">
        <w:rPr>
          <w:rFonts w:ascii="Tahoma" w:hAnsi="Tahoma" w:cs="Tahoma"/>
          <w:b/>
        </w:rPr>
        <w:lastRenderedPageBreak/>
        <w:t xml:space="preserve">Formulario 2 </w:t>
      </w:r>
    </w:p>
    <w:p w14:paraId="3A45CBA4" w14:textId="77777777" w:rsidR="00483780" w:rsidRDefault="00483780" w:rsidP="00EC37C5">
      <w:pPr>
        <w:jc w:val="center"/>
        <w:rPr>
          <w:rFonts w:ascii="Tahoma" w:hAnsi="Tahoma" w:cs="Tahoma"/>
          <w:b/>
        </w:rPr>
      </w:pPr>
    </w:p>
    <w:p w14:paraId="22A22D05" w14:textId="77777777" w:rsidR="00EC37C5" w:rsidRPr="00EC37C5" w:rsidRDefault="00483780" w:rsidP="00EC37C5">
      <w:pPr>
        <w:jc w:val="center"/>
        <w:rPr>
          <w:rFonts w:ascii="Tahoma" w:hAnsi="Tahoma" w:cs="Tahoma"/>
          <w:b/>
        </w:rPr>
      </w:pPr>
      <w:r w:rsidRPr="00EC37C5">
        <w:rPr>
          <w:rFonts w:ascii="Tahoma" w:hAnsi="Tahoma" w:cs="Tahoma"/>
          <w:b/>
        </w:rPr>
        <w:t>DECLARACIÓN DEL OFERENTE</w:t>
      </w:r>
    </w:p>
    <w:p w14:paraId="42A5D582" w14:textId="77777777" w:rsidR="00EC37C5" w:rsidRPr="00EC37C5" w:rsidRDefault="00EC37C5" w:rsidP="00EC37C5">
      <w:pPr>
        <w:pStyle w:val="Textoindependiente"/>
        <w:rPr>
          <w:b/>
        </w:rPr>
      </w:pPr>
    </w:p>
    <w:p w14:paraId="6EFCBB02" w14:textId="77777777" w:rsidR="00EC37C5" w:rsidRPr="00EC37C5" w:rsidRDefault="00EC37C5" w:rsidP="00EC37C5">
      <w:pPr>
        <w:jc w:val="both"/>
        <w:rPr>
          <w:rFonts w:ascii="Tahoma" w:hAnsi="Tahoma" w:cs="Tahoma"/>
        </w:rPr>
      </w:pPr>
      <w:r w:rsidRPr="00EC37C5">
        <w:rPr>
          <w:rFonts w:ascii="Tahoma" w:hAnsi="Tahoma" w:cs="Tahoma"/>
          <w:b/>
        </w:rPr>
        <w:t xml:space="preserve">NOMBRE DEL </w:t>
      </w:r>
      <w:proofErr w:type="gramStart"/>
      <w:r w:rsidRPr="00EC37C5">
        <w:rPr>
          <w:rFonts w:ascii="Tahoma" w:hAnsi="Tahoma" w:cs="Tahoma"/>
          <w:b/>
        </w:rPr>
        <w:t>OFERENTE:</w:t>
      </w:r>
      <w:r w:rsidRPr="00EC37C5">
        <w:rPr>
          <w:rFonts w:ascii="Tahoma" w:hAnsi="Tahoma" w:cs="Tahoma"/>
        </w:rPr>
        <w:t>................................................</w:t>
      </w:r>
      <w:proofErr w:type="gramEnd"/>
    </w:p>
    <w:p w14:paraId="709F334F" w14:textId="77777777" w:rsidR="00EC37C5" w:rsidRPr="00EC37C5" w:rsidRDefault="00EC37C5" w:rsidP="00EC37C5">
      <w:pPr>
        <w:pStyle w:val="Textoindependiente"/>
      </w:pPr>
    </w:p>
    <w:p w14:paraId="26805A02" w14:textId="77777777" w:rsidR="00EC37C5" w:rsidRPr="00EC37C5" w:rsidRDefault="001D081C" w:rsidP="00EC37C5">
      <w:pPr>
        <w:pStyle w:val="Ttulo1"/>
        <w:rPr>
          <w:rFonts w:ascii="Tahoma" w:hAnsi="Tahoma" w:cs="Tahoma"/>
          <w:color w:val="auto"/>
          <w:sz w:val="20"/>
          <w:szCs w:val="20"/>
        </w:rPr>
      </w:pPr>
      <w:r>
        <w:rPr>
          <w:rFonts w:ascii="Tahoma" w:hAnsi="Tahoma" w:cs="Tahoma"/>
          <w:color w:val="auto"/>
          <w:sz w:val="20"/>
          <w:szCs w:val="20"/>
        </w:rPr>
        <w:t>FTTG-000-2023</w:t>
      </w:r>
    </w:p>
    <w:p w14:paraId="2509BF64" w14:textId="77777777" w:rsidR="00EC37C5" w:rsidRPr="00EC37C5" w:rsidRDefault="00EC37C5" w:rsidP="00EC37C5">
      <w:pPr>
        <w:pStyle w:val="Textoindependiente"/>
      </w:pPr>
    </w:p>
    <w:p w14:paraId="02002FCE" w14:textId="77777777" w:rsidR="00EC37C5" w:rsidRPr="00EC37C5" w:rsidRDefault="00EC37C5" w:rsidP="00EC37C5">
      <w:pPr>
        <w:pStyle w:val="Textoindependiente"/>
        <w:tabs>
          <w:tab w:val="left" w:pos="3764"/>
        </w:tabs>
        <w:jc w:val="both"/>
      </w:pPr>
      <w:r w:rsidRPr="00EC37C5">
        <w:t>Yo</w:t>
      </w:r>
      <w:r w:rsidRPr="00EC37C5">
        <w:rPr>
          <w:u w:val="single"/>
        </w:rPr>
        <w:tab/>
      </w:r>
      <w:r w:rsidRPr="00EC37C5">
        <w:t>, (por mis propios derechos/por los derechos que representa de la compañía...), declaro que no me encuentro incurso (. mi representada) en</w:t>
      </w:r>
    </w:p>
    <w:p w14:paraId="5C36A875" w14:textId="77777777" w:rsidR="00EC37C5" w:rsidRPr="00EC37C5" w:rsidRDefault="00EC37C5" w:rsidP="00EC37C5">
      <w:pPr>
        <w:pStyle w:val="Textoindependiente"/>
        <w:jc w:val="both"/>
      </w:pPr>
      <w:r w:rsidRPr="00EC37C5">
        <w:t>ninguna de las inhabilidades generales o especiales previstas en las leyes aplicables, que no me encuentro comprendido (ni los socios o accionistas de mi representada) dentro del cuarto grado de consanguinidad o segundo de afinidad con los miembros del comité de subastas de la Fundación Terminal Terrestre de Guayaquil o con cualquier funcionario de dicha entidad que hubiere participado en la elaboración de las bases de la subasta, para el concurso. Tampoco me encuentro comprendido (ni los socios o accionistas de mi representada) dentro del cuarto grado de consanguinidad o segundo de afinidad con la máxima autoridad de la Fundación Terminal Terrestre de Guayaquil o con los miembros de sus organismos colegiados.</w:t>
      </w:r>
    </w:p>
    <w:p w14:paraId="37E97A4E" w14:textId="77777777" w:rsidR="00EC37C5" w:rsidRPr="00EC37C5" w:rsidRDefault="00EC37C5" w:rsidP="00EC37C5">
      <w:pPr>
        <w:pStyle w:val="Textoindependiente"/>
      </w:pPr>
    </w:p>
    <w:p w14:paraId="1305DF1A" w14:textId="77777777" w:rsidR="00EC37C5" w:rsidRPr="00EC37C5" w:rsidRDefault="00EC37C5" w:rsidP="00EC37C5">
      <w:pPr>
        <w:pStyle w:val="Textoindependiente"/>
        <w:jc w:val="both"/>
      </w:pPr>
      <w:r w:rsidRPr="00EC37C5">
        <w:t>(Nombre y firma del oferente o del Representante Legal)</w:t>
      </w:r>
    </w:p>
    <w:p w14:paraId="634C96F9" w14:textId="77777777" w:rsidR="00EC37C5" w:rsidRPr="00EC37C5" w:rsidRDefault="00EC37C5" w:rsidP="00EC37C5">
      <w:pPr>
        <w:pStyle w:val="Textoindependiente"/>
      </w:pPr>
    </w:p>
    <w:p w14:paraId="0C48C6F2" w14:textId="77777777" w:rsidR="00EC37C5" w:rsidRPr="00EC37C5" w:rsidRDefault="00EC37C5" w:rsidP="00EC37C5">
      <w:pPr>
        <w:pStyle w:val="Textoindependiente"/>
      </w:pPr>
      <w:r w:rsidRPr="00EC37C5">
        <w:t>C.I. ……….</w:t>
      </w:r>
    </w:p>
    <w:p w14:paraId="5F04E863" w14:textId="77777777" w:rsidR="00EC37C5" w:rsidRPr="00EC37C5" w:rsidRDefault="00EC37C5" w:rsidP="00EC37C5">
      <w:pPr>
        <w:pStyle w:val="Textoindependiente"/>
      </w:pPr>
    </w:p>
    <w:p w14:paraId="5A53F9D3" w14:textId="77777777" w:rsidR="00EC37C5" w:rsidRPr="00EC37C5" w:rsidRDefault="00EC37C5" w:rsidP="00EC37C5">
      <w:pPr>
        <w:pStyle w:val="Textoindependiente"/>
      </w:pPr>
    </w:p>
    <w:p w14:paraId="62A40804" w14:textId="77777777" w:rsidR="00EC37C5" w:rsidRPr="0011571B" w:rsidRDefault="00EC37C5" w:rsidP="00EC37C5">
      <w:pPr>
        <w:pStyle w:val="Ttulo2"/>
        <w:jc w:val="center"/>
        <w:rPr>
          <w:rFonts w:ascii="Tahoma" w:hAnsi="Tahoma" w:cs="Tahoma"/>
          <w:b/>
          <w:color w:val="auto"/>
          <w:sz w:val="20"/>
          <w:szCs w:val="20"/>
        </w:rPr>
      </w:pPr>
      <w:r w:rsidRPr="0011571B">
        <w:rPr>
          <w:rFonts w:ascii="Tahoma" w:hAnsi="Tahoma" w:cs="Tahoma"/>
          <w:b/>
          <w:color w:val="auto"/>
          <w:sz w:val="20"/>
          <w:szCs w:val="20"/>
        </w:rPr>
        <w:t>Declaración de Origen y Licitud de Fondos</w:t>
      </w:r>
    </w:p>
    <w:p w14:paraId="49D45EAA" w14:textId="77777777" w:rsidR="00EC37C5" w:rsidRPr="00EC37C5" w:rsidRDefault="00EC37C5" w:rsidP="00EC37C5">
      <w:pPr>
        <w:pStyle w:val="Textoindependiente"/>
        <w:rPr>
          <w:b/>
        </w:rPr>
      </w:pPr>
    </w:p>
    <w:p w14:paraId="73407818" w14:textId="77777777" w:rsidR="00EC37C5" w:rsidRPr="00EC37C5" w:rsidRDefault="00EC37C5" w:rsidP="00EC37C5">
      <w:pPr>
        <w:pStyle w:val="Textoindependiente"/>
        <w:tabs>
          <w:tab w:val="left" w:pos="2977"/>
        </w:tabs>
      </w:pPr>
      <w:r w:rsidRPr="00EC37C5">
        <w:t>Yo,</w:t>
      </w:r>
      <w:r w:rsidRPr="00EC37C5">
        <w:rPr>
          <w:u w:val="single"/>
        </w:rPr>
        <w:tab/>
      </w:r>
      <w:r w:rsidRPr="00EC37C5">
        <w:t>(por mis propios derechos/por los derechos que represento de la</w:t>
      </w:r>
    </w:p>
    <w:p w14:paraId="0B4C36D8" w14:textId="77777777" w:rsidR="00EC37C5" w:rsidRPr="00EC37C5" w:rsidRDefault="00EC37C5" w:rsidP="00EC37C5">
      <w:pPr>
        <w:pStyle w:val="Textoindependiente"/>
        <w:jc w:val="both"/>
      </w:pPr>
      <w:r w:rsidRPr="00EC37C5">
        <w:t>compañía ), en mi calidad de (cargo que desempeña en caso de ser persona jurídica) y representante legal de (nombres completos de la compañía), declaro que el origen de los fondos (en caso de ser persona natural/propios) ofertados por (en caso de ser persona jurídica/ mi representada) a la Fundación Terminal Terrestre de Guayaquil en este proceso de subasta de local/instalación No.FTTG-000-2022 proviene de actividades lícitas, que de ninguna manera están relacionados con actividades ilegales vinculadas con el lavado de activos, narcotráfico ni otras similares y que cumplen para el efecto con toda la normativa legal vigente aplicable.</w:t>
      </w:r>
    </w:p>
    <w:p w14:paraId="05E0B558" w14:textId="77777777" w:rsidR="00EC37C5" w:rsidRPr="00EC37C5" w:rsidRDefault="00EC37C5" w:rsidP="00EC37C5">
      <w:pPr>
        <w:pStyle w:val="Textoindependiente"/>
      </w:pPr>
    </w:p>
    <w:p w14:paraId="18999F47" w14:textId="77777777" w:rsidR="00EC37C5" w:rsidRPr="00EC37C5" w:rsidRDefault="00EC37C5" w:rsidP="00EC37C5">
      <w:pPr>
        <w:pStyle w:val="Textoindependiente"/>
        <w:jc w:val="center"/>
      </w:pPr>
      <w:r w:rsidRPr="00EC37C5">
        <w:t>Lo que ratifico para los fines legales consiguientes.</w:t>
      </w:r>
    </w:p>
    <w:p w14:paraId="58802402" w14:textId="77777777" w:rsidR="00EC37C5" w:rsidRPr="00EC37C5" w:rsidRDefault="00EC37C5" w:rsidP="00EC37C5">
      <w:pPr>
        <w:pStyle w:val="Textoindependiente"/>
      </w:pPr>
    </w:p>
    <w:p w14:paraId="46F249ED" w14:textId="77777777" w:rsidR="00EC37C5" w:rsidRPr="00EC37C5" w:rsidRDefault="00EC37C5" w:rsidP="00EC37C5">
      <w:pPr>
        <w:pStyle w:val="Textoindependiente"/>
      </w:pPr>
    </w:p>
    <w:p w14:paraId="580AE3D6" w14:textId="77777777" w:rsidR="00EC37C5" w:rsidRPr="00EC37C5" w:rsidRDefault="00EC37C5" w:rsidP="00EC37C5">
      <w:pPr>
        <w:pStyle w:val="Textoindependiente"/>
        <w:jc w:val="center"/>
      </w:pPr>
      <w:r w:rsidRPr="00EC37C5">
        <w:t>(Nombre y firma del oferente o del Representante Legal)</w:t>
      </w:r>
    </w:p>
    <w:p w14:paraId="34D3614F" w14:textId="77777777" w:rsidR="00EC37C5" w:rsidRPr="00EC37C5" w:rsidRDefault="00EC37C5" w:rsidP="00EC37C5">
      <w:pPr>
        <w:pStyle w:val="Textoindependiente"/>
      </w:pPr>
    </w:p>
    <w:p w14:paraId="2C48E200" w14:textId="77777777" w:rsidR="00EC37C5" w:rsidRPr="00EC37C5" w:rsidRDefault="00EC37C5" w:rsidP="00B8093C">
      <w:pPr>
        <w:pStyle w:val="Prrafodelista"/>
        <w:numPr>
          <w:ilvl w:val="1"/>
          <w:numId w:val="22"/>
        </w:numPr>
        <w:tabs>
          <w:tab w:val="left" w:pos="909"/>
        </w:tabs>
        <w:adjustRightInd/>
        <w:ind w:left="0" w:firstLine="0"/>
        <w:contextualSpacing w:val="0"/>
        <w:rPr>
          <w:rFonts w:ascii="Tahoma" w:hAnsi="Tahoma" w:cs="Tahoma"/>
        </w:rPr>
      </w:pPr>
      <w:r w:rsidRPr="00EC37C5">
        <w:rPr>
          <w:rFonts w:ascii="Tahoma" w:hAnsi="Tahoma" w:cs="Tahoma"/>
        </w:rPr>
        <w:t>……….</w:t>
      </w:r>
    </w:p>
    <w:p w14:paraId="0312ECBA" w14:textId="77777777" w:rsidR="00EC37C5" w:rsidRPr="00EC37C5" w:rsidRDefault="00EC37C5">
      <w:pPr>
        <w:widowControl/>
        <w:autoSpaceDE/>
        <w:autoSpaceDN/>
        <w:adjustRightInd/>
        <w:spacing w:after="160" w:line="259" w:lineRule="auto"/>
        <w:rPr>
          <w:rFonts w:ascii="Tahoma" w:hAnsi="Tahoma" w:cs="Tahoma"/>
        </w:rPr>
      </w:pPr>
    </w:p>
    <w:p w14:paraId="08103D11"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72037012" w14:textId="77777777" w:rsidR="00EC37C5" w:rsidRPr="00EC37C5" w:rsidRDefault="00EC37C5" w:rsidP="00EC37C5">
      <w:pPr>
        <w:pStyle w:val="Ttulo2"/>
        <w:jc w:val="center"/>
        <w:rPr>
          <w:rFonts w:ascii="Tahoma" w:hAnsi="Tahoma" w:cs="Tahoma"/>
          <w:color w:val="auto"/>
          <w:sz w:val="20"/>
          <w:szCs w:val="20"/>
        </w:rPr>
      </w:pPr>
      <w:r w:rsidRPr="00EC37C5">
        <w:rPr>
          <w:rFonts w:ascii="Tahoma" w:hAnsi="Tahoma" w:cs="Tahoma"/>
          <w:color w:val="auto"/>
          <w:sz w:val="20"/>
          <w:szCs w:val="20"/>
        </w:rPr>
        <w:lastRenderedPageBreak/>
        <w:t>Formulario No. 3</w:t>
      </w:r>
    </w:p>
    <w:p w14:paraId="08EF4A89" w14:textId="77777777" w:rsidR="00EC37C5" w:rsidRPr="00EC37C5" w:rsidRDefault="00EC37C5" w:rsidP="00EC37C5">
      <w:pPr>
        <w:jc w:val="center"/>
        <w:rPr>
          <w:rFonts w:ascii="Tahoma" w:hAnsi="Tahoma" w:cs="Tahoma"/>
          <w:b/>
        </w:rPr>
      </w:pPr>
      <w:r w:rsidRPr="00EC37C5">
        <w:rPr>
          <w:rFonts w:ascii="Tahoma" w:hAnsi="Tahoma" w:cs="Tahoma"/>
          <w:b/>
        </w:rPr>
        <w:t>DATOS GENERALES DEL OFERENTE</w:t>
      </w:r>
    </w:p>
    <w:p w14:paraId="5F0B129B" w14:textId="77777777" w:rsidR="00EC37C5" w:rsidRPr="00EC37C5" w:rsidRDefault="00EC37C5" w:rsidP="00EC37C5">
      <w:pPr>
        <w:pStyle w:val="Textoindependiente"/>
        <w:rPr>
          <w:b/>
        </w:rPr>
      </w:pPr>
    </w:p>
    <w:p w14:paraId="46D59DE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0C1849DE"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p>
    <w:p w14:paraId="1AD6890A" w14:textId="77777777" w:rsidR="00EC37C5" w:rsidRPr="00EC37C5" w:rsidRDefault="00EC37C5" w:rsidP="00EC37C5">
      <w:pPr>
        <w:pStyle w:val="Textoindependiente"/>
      </w:pPr>
    </w:p>
    <w:p w14:paraId="335411BC" w14:textId="14183DCA" w:rsidR="00EC37C5" w:rsidRPr="00EC37C5" w:rsidRDefault="00EC37C5" w:rsidP="00EC37C5">
      <w:pPr>
        <w:pStyle w:val="Textoindependiente"/>
      </w:pPr>
      <w:r w:rsidRPr="00EC37C5">
        <w:t>Seño</w:t>
      </w:r>
      <w:r w:rsidR="002D4907">
        <w:t>res</w:t>
      </w:r>
    </w:p>
    <w:p w14:paraId="3B392F9D" w14:textId="63E44C90" w:rsidR="00EC37C5" w:rsidRPr="00EC37C5" w:rsidRDefault="002D4907" w:rsidP="00EC37C5">
      <w:pPr>
        <w:pStyle w:val="Ttulo2"/>
        <w:rPr>
          <w:rFonts w:ascii="Tahoma" w:hAnsi="Tahoma" w:cs="Tahoma"/>
          <w:color w:val="auto"/>
          <w:sz w:val="20"/>
          <w:szCs w:val="20"/>
        </w:rPr>
      </w:pPr>
      <w:r>
        <w:rPr>
          <w:rFonts w:ascii="Tahoma" w:hAnsi="Tahoma" w:cs="Tahoma"/>
          <w:color w:val="auto"/>
          <w:sz w:val="20"/>
          <w:szCs w:val="20"/>
        </w:rPr>
        <w:t xml:space="preserve">Miembros </w:t>
      </w:r>
      <w:r w:rsidR="00EC37C5" w:rsidRPr="00EC37C5">
        <w:rPr>
          <w:rFonts w:ascii="Tahoma" w:hAnsi="Tahoma" w:cs="Tahoma"/>
          <w:color w:val="auto"/>
          <w:sz w:val="20"/>
          <w:szCs w:val="20"/>
        </w:rPr>
        <w:t>del Comité de Subasta</w:t>
      </w:r>
    </w:p>
    <w:p w14:paraId="1BE47D78"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27AE197F" w14:textId="77777777" w:rsidR="00EC37C5" w:rsidRPr="00EC37C5" w:rsidRDefault="00EC37C5" w:rsidP="00EC37C5">
      <w:pPr>
        <w:pStyle w:val="Textoindependiente"/>
      </w:pPr>
      <w:proofErr w:type="gramStart"/>
      <w:r w:rsidRPr="00EC37C5">
        <w:t>Ciudad.-</w:t>
      </w:r>
      <w:proofErr w:type="gramEnd"/>
    </w:p>
    <w:p w14:paraId="5D14D9C1" w14:textId="77777777" w:rsidR="00EC37C5" w:rsidRPr="00EC37C5" w:rsidRDefault="00EC37C5" w:rsidP="00EC37C5">
      <w:pPr>
        <w:pStyle w:val="Textoindependiente"/>
      </w:pPr>
    </w:p>
    <w:p w14:paraId="03F298EF" w14:textId="77777777" w:rsidR="00EC37C5" w:rsidRPr="00EC37C5" w:rsidRDefault="00EC37C5" w:rsidP="00EC37C5">
      <w:pPr>
        <w:pStyle w:val="Textoindependiente"/>
      </w:pPr>
      <w:r w:rsidRPr="00EC37C5">
        <w:t>De mi consideración:</w:t>
      </w:r>
    </w:p>
    <w:p w14:paraId="0CE1B7CF" w14:textId="77777777" w:rsidR="00EC37C5" w:rsidRPr="00EC37C5" w:rsidRDefault="00EC37C5" w:rsidP="00EC37C5">
      <w:pPr>
        <w:pStyle w:val="Textoindependiente"/>
      </w:pPr>
    </w:p>
    <w:p w14:paraId="4A552F67" w14:textId="77777777" w:rsidR="00EC37C5" w:rsidRPr="00EC37C5" w:rsidRDefault="00EC37C5" w:rsidP="00EC37C5">
      <w:pPr>
        <w:jc w:val="both"/>
        <w:rPr>
          <w:rFonts w:ascii="Tahoma" w:hAnsi="Tahoma" w:cs="Tahoma"/>
        </w:rPr>
      </w:pPr>
      <w:r w:rsidRPr="00EC37C5">
        <w:rPr>
          <w:rFonts w:ascii="Tahoma" w:hAnsi="Tahoma" w:cs="Tahoma"/>
        </w:rPr>
        <w:t>El que suscribe, (</w:t>
      </w:r>
      <w:r w:rsidRPr="00EC37C5">
        <w:rPr>
          <w:rFonts w:ascii="Tahoma" w:hAnsi="Tahoma" w:cs="Tahoma"/>
          <w:b/>
        </w:rPr>
        <w:t xml:space="preserve">por sus propios derechos/por los derechos que representa de la compañía...), </w:t>
      </w:r>
      <w:r w:rsidRPr="00EC37C5">
        <w:rPr>
          <w:rFonts w:ascii="Tahoma" w:hAnsi="Tahoma" w:cs="Tahoma"/>
        </w:rPr>
        <w:t>en atención a la convocatoria efectuada por la Fundación Terminal Terrestre de Guayaquil, para la explotación de locales ubicados en la Terminal Terrestre de Guayaquil/Terminal Terrestre Municipal Pascuales, declara que:</w:t>
      </w:r>
    </w:p>
    <w:p w14:paraId="41086CE4" w14:textId="77777777" w:rsidR="00EC37C5" w:rsidRPr="00EC37C5" w:rsidRDefault="00EC37C5" w:rsidP="00EC37C5">
      <w:pPr>
        <w:pStyle w:val="Textoindependiente"/>
      </w:pPr>
    </w:p>
    <w:p w14:paraId="7B4644EF"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Los datos ingresados en el siguiente formulario son reales.</w:t>
      </w:r>
    </w:p>
    <w:p w14:paraId="51CF8A6C" w14:textId="77777777" w:rsidR="00EC37C5" w:rsidRPr="00EC37C5" w:rsidRDefault="00EC37C5" w:rsidP="00B8093C">
      <w:pPr>
        <w:pStyle w:val="Prrafodelista"/>
        <w:numPr>
          <w:ilvl w:val="2"/>
          <w:numId w:val="22"/>
        </w:numPr>
        <w:tabs>
          <w:tab w:val="left" w:pos="1251"/>
        </w:tabs>
        <w:adjustRightInd/>
        <w:ind w:left="0" w:firstLine="0"/>
        <w:contextualSpacing w:val="0"/>
        <w:jc w:val="both"/>
        <w:rPr>
          <w:rFonts w:ascii="Tahoma" w:hAnsi="Tahoma" w:cs="Tahoma"/>
        </w:rPr>
      </w:pPr>
      <w:r w:rsidRPr="00EC37C5">
        <w:rPr>
          <w:rFonts w:ascii="Tahoma" w:hAnsi="Tahoma" w:cs="Tahoma"/>
        </w:rPr>
        <w:t>En caso de ser autorizado, me comprometo a recibir las notificaciones por parte de la Fundación, respecto del proceso de subasta y de la explotación comercial, a las Direcciones ingresadas en el siguiente Formulario.</w:t>
      </w:r>
    </w:p>
    <w:p w14:paraId="21FE25FB" w14:textId="77777777" w:rsidR="00EC37C5" w:rsidRPr="00EC37C5" w:rsidRDefault="00EC37C5" w:rsidP="00EC37C5">
      <w:pPr>
        <w:pStyle w:val="Textoindependiente"/>
      </w:pPr>
    </w:p>
    <w:p w14:paraId="2E03D25F" w14:textId="77777777" w:rsidR="00EC37C5" w:rsidRPr="006165DD" w:rsidRDefault="00EC37C5" w:rsidP="00EC37C5">
      <w:pPr>
        <w:pStyle w:val="Ttulo2"/>
        <w:jc w:val="both"/>
        <w:rPr>
          <w:rFonts w:ascii="Tahoma" w:hAnsi="Tahoma" w:cs="Tahoma"/>
          <w:b/>
          <w:color w:val="auto"/>
          <w:sz w:val="20"/>
          <w:szCs w:val="20"/>
        </w:rPr>
      </w:pPr>
      <w:r w:rsidRPr="006165DD">
        <w:rPr>
          <w:rFonts w:ascii="Tahoma" w:hAnsi="Tahoma" w:cs="Tahoma"/>
          <w:b/>
          <w:color w:val="auto"/>
          <w:sz w:val="20"/>
          <w:szCs w:val="20"/>
        </w:rPr>
        <w:t>En caso de ser persona Natural:</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5065"/>
      </w:tblGrid>
      <w:tr w:rsidR="00EC37C5" w:rsidRPr="00EC37C5" w14:paraId="1550E91F" w14:textId="77777777" w:rsidTr="00EC37C5">
        <w:trPr>
          <w:trHeight w:val="311"/>
        </w:trPr>
        <w:tc>
          <w:tcPr>
            <w:tcW w:w="2895" w:type="dxa"/>
          </w:tcPr>
          <w:p w14:paraId="63AA453A" w14:textId="77777777" w:rsidR="00EC37C5" w:rsidRPr="00EC37C5" w:rsidRDefault="00EC37C5" w:rsidP="00266C7A">
            <w:pPr>
              <w:pStyle w:val="TableParagraph"/>
              <w:rPr>
                <w:sz w:val="20"/>
                <w:szCs w:val="20"/>
              </w:rPr>
            </w:pPr>
            <w:r w:rsidRPr="00EC37C5">
              <w:rPr>
                <w:sz w:val="20"/>
                <w:szCs w:val="20"/>
              </w:rPr>
              <w:t>Nombres y Apellidos</w:t>
            </w:r>
          </w:p>
        </w:tc>
        <w:tc>
          <w:tcPr>
            <w:tcW w:w="5065" w:type="dxa"/>
          </w:tcPr>
          <w:p w14:paraId="162E9D30" w14:textId="77777777" w:rsidR="00EC37C5" w:rsidRPr="00EC37C5" w:rsidRDefault="00EC37C5" w:rsidP="00266C7A">
            <w:pPr>
              <w:pStyle w:val="TableParagraph"/>
              <w:rPr>
                <w:sz w:val="20"/>
                <w:szCs w:val="20"/>
              </w:rPr>
            </w:pPr>
          </w:p>
        </w:tc>
      </w:tr>
      <w:tr w:rsidR="00EC37C5" w:rsidRPr="00EC37C5" w14:paraId="376AA432" w14:textId="77777777" w:rsidTr="00EC37C5">
        <w:trPr>
          <w:trHeight w:val="330"/>
        </w:trPr>
        <w:tc>
          <w:tcPr>
            <w:tcW w:w="2895" w:type="dxa"/>
          </w:tcPr>
          <w:p w14:paraId="5C0C03F5" w14:textId="77777777" w:rsidR="00EC37C5" w:rsidRPr="00EC37C5" w:rsidRDefault="00EC37C5" w:rsidP="00266C7A">
            <w:pPr>
              <w:pStyle w:val="TableParagraph"/>
              <w:rPr>
                <w:sz w:val="20"/>
                <w:szCs w:val="20"/>
              </w:rPr>
            </w:pPr>
            <w:proofErr w:type="spellStart"/>
            <w:r w:rsidRPr="00EC37C5">
              <w:rPr>
                <w:sz w:val="20"/>
                <w:szCs w:val="20"/>
              </w:rPr>
              <w:t>Nº</w:t>
            </w:r>
            <w:proofErr w:type="spellEnd"/>
            <w:r w:rsidRPr="00EC37C5">
              <w:rPr>
                <w:sz w:val="20"/>
                <w:szCs w:val="20"/>
              </w:rPr>
              <w:t xml:space="preserve"> Cedula de identidad</w:t>
            </w:r>
          </w:p>
        </w:tc>
        <w:tc>
          <w:tcPr>
            <w:tcW w:w="5065" w:type="dxa"/>
          </w:tcPr>
          <w:p w14:paraId="5400A299" w14:textId="77777777" w:rsidR="00EC37C5" w:rsidRPr="00EC37C5" w:rsidRDefault="00EC37C5" w:rsidP="00266C7A">
            <w:pPr>
              <w:pStyle w:val="TableParagraph"/>
              <w:rPr>
                <w:sz w:val="20"/>
                <w:szCs w:val="20"/>
              </w:rPr>
            </w:pPr>
          </w:p>
        </w:tc>
      </w:tr>
      <w:tr w:rsidR="00EC37C5" w:rsidRPr="00EC37C5" w14:paraId="4F6A5A36" w14:textId="77777777" w:rsidTr="00EC37C5">
        <w:trPr>
          <w:trHeight w:val="330"/>
        </w:trPr>
        <w:tc>
          <w:tcPr>
            <w:tcW w:w="2895" w:type="dxa"/>
          </w:tcPr>
          <w:p w14:paraId="1129D920" w14:textId="77777777" w:rsidR="00EC37C5" w:rsidRPr="00EC37C5" w:rsidRDefault="00EC37C5" w:rsidP="00266C7A">
            <w:pPr>
              <w:pStyle w:val="TableParagraph"/>
              <w:rPr>
                <w:sz w:val="20"/>
                <w:szCs w:val="20"/>
              </w:rPr>
            </w:pPr>
            <w:r w:rsidRPr="00EC37C5">
              <w:rPr>
                <w:sz w:val="20"/>
                <w:szCs w:val="20"/>
              </w:rPr>
              <w:t>RUC</w:t>
            </w:r>
          </w:p>
        </w:tc>
        <w:tc>
          <w:tcPr>
            <w:tcW w:w="5065" w:type="dxa"/>
          </w:tcPr>
          <w:p w14:paraId="0D7B54A1" w14:textId="77777777" w:rsidR="00EC37C5" w:rsidRPr="00EC37C5" w:rsidRDefault="00EC37C5" w:rsidP="00266C7A">
            <w:pPr>
              <w:pStyle w:val="TableParagraph"/>
              <w:rPr>
                <w:sz w:val="20"/>
                <w:szCs w:val="20"/>
              </w:rPr>
            </w:pPr>
          </w:p>
        </w:tc>
      </w:tr>
      <w:tr w:rsidR="00EC37C5" w:rsidRPr="00EC37C5" w14:paraId="6F805181" w14:textId="77777777" w:rsidTr="00EC37C5">
        <w:trPr>
          <w:trHeight w:val="314"/>
        </w:trPr>
        <w:tc>
          <w:tcPr>
            <w:tcW w:w="2895" w:type="dxa"/>
          </w:tcPr>
          <w:p w14:paraId="3E13AC86" w14:textId="77777777" w:rsidR="00EC37C5" w:rsidRPr="00EC37C5" w:rsidRDefault="00EC37C5" w:rsidP="00266C7A">
            <w:pPr>
              <w:pStyle w:val="TableParagraph"/>
              <w:rPr>
                <w:sz w:val="20"/>
              </w:rPr>
            </w:pPr>
            <w:r w:rsidRPr="00EC37C5">
              <w:rPr>
                <w:sz w:val="20"/>
              </w:rPr>
              <w:t>Dirección</w:t>
            </w:r>
          </w:p>
        </w:tc>
        <w:tc>
          <w:tcPr>
            <w:tcW w:w="5065" w:type="dxa"/>
          </w:tcPr>
          <w:p w14:paraId="13CE6188" w14:textId="77777777" w:rsidR="00EC37C5" w:rsidRPr="00EC37C5" w:rsidRDefault="00EC37C5" w:rsidP="00266C7A">
            <w:pPr>
              <w:pStyle w:val="TableParagraph"/>
              <w:rPr>
                <w:sz w:val="18"/>
              </w:rPr>
            </w:pPr>
          </w:p>
        </w:tc>
      </w:tr>
      <w:tr w:rsidR="00EC37C5" w:rsidRPr="00EC37C5" w14:paraId="4872B3DF" w14:textId="77777777" w:rsidTr="00EC37C5">
        <w:trPr>
          <w:trHeight w:val="330"/>
        </w:trPr>
        <w:tc>
          <w:tcPr>
            <w:tcW w:w="2895" w:type="dxa"/>
          </w:tcPr>
          <w:p w14:paraId="28C3BD6C" w14:textId="77777777" w:rsidR="00EC37C5" w:rsidRPr="00EC37C5" w:rsidRDefault="00EC37C5" w:rsidP="00266C7A">
            <w:pPr>
              <w:pStyle w:val="TableParagraph"/>
              <w:rPr>
                <w:sz w:val="20"/>
              </w:rPr>
            </w:pPr>
            <w:r w:rsidRPr="00EC37C5">
              <w:rPr>
                <w:sz w:val="20"/>
              </w:rPr>
              <w:t>Teléfonos</w:t>
            </w:r>
          </w:p>
        </w:tc>
        <w:tc>
          <w:tcPr>
            <w:tcW w:w="5065" w:type="dxa"/>
          </w:tcPr>
          <w:p w14:paraId="78469FF0" w14:textId="77777777" w:rsidR="00EC37C5" w:rsidRPr="00EC37C5" w:rsidRDefault="00EC37C5" w:rsidP="00266C7A">
            <w:pPr>
              <w:pStyle w:val="TableParagraph"/>
              <w:rPr>
                <w:sz w:val="18"/>
              </w:rPr>
            </w:pPr>
          </w:p>
        </w:tc>
      </w:tr>
      <w:tr w:rsidR="00EC37C5" w:rsidRPr="00EC37C5" w14:paraId="1385BE11" w14:textId="77777777" w:rsidTr="00EC37C5">
        <w:trPr>
          <w:trHeight w:val="330"/>
        </w:trPr>
        <w:tc>
          <w:tcPr>
            <w:tcW w:w="2895" w:type="dxa"/>
          </w:tcPr>
          <w:p w14:paraId="736B4B40" w14:textId="77777777" w:rsidR="00EC37C5" w:rsidRPr="00EC37C5" w:rsidRDefault="00EC37C5" w:rsidP="00266C7A">
            <w:pPr>
              <w:pStyle w:val="TableParagraph"/>
              <w:rPr>
                <w:sz w:val="20"/>
              </w:rPr>
            </w:pPr>
            <w:r w:rsidRPr="00EC37C5">
              <w:rPr>
                <w:sz w:val="20"/>
              </w:rPr>
              <w:t>Email</w:t>
            </w:r>
          </w:p>
        </w:tc>
        <w:tc>
          <w:tcPr>
            <w:tcW w:w="5065" w:type="dxa"/>
          </w:tcPr>
          <w:p w14:paraId="7632BCE6" w14:textId="77777777" w:rsidR="00EC37C5" w:rsidRPr="00EC37C5" w:rsidRDefault="00EC37C5" w:rsidP="00266C7A">
            <w:pPr>
              <w:pStyle w:val="TableParagraph"/>
              <w:rPr>
                <w:sz w:val="18"/>
              </w:rPr>
            </w:pPr>
          </w:p>
        </w:tc>
      </w:tr>
    </w:tbl>
    <w:p w14:paraId="0CD9450E" w14:textId="77777777" w:rsidR="00EC37C5" w:rsidRPr="00EC37C5" w:rsidRDefault="00EC37C5" w:rsidP="00EC37C5">
      <w:pPr>
        <w:pStyle w:val="Textoindependiente"/>
        <w:rPr>
          <w:b/>
        </w:rPr>
      </w:pPr>
    </w:p>
    <w:p w14:paraId="063AEA61" w14:textId="77777777" w:rsidR="00EC37C5" w:rsidRPr="00EC37C5" w:rsidRDefault="00EC37C5" w:rsidP="00EC37C5">
      <w:pPr>
        <w:jc w:val="both"/>
        <w:rPr>
          <w:b/>
        </w:rPr>
      </w:pPr>
      <w:r w:rsidRPr="00EC37C5">
        <w:rPr>
          <w:b/>
        </w:rPr>
        <w:t>En caso de ser Compañías o Cooperativas:</w:t>
      </w:r>
    </w:p>
    <w:tbl>
      <w:tblPr>
        <w:tblStyle w:val="TableNormal"/>
        <w:tblW w:w="79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5"/>
        <w:gridCol w:w="3575"/>
      </w:tblGrid>
      <w:tr w:rsidR="00EC37C5" w:rsidRPr="00EC37C5" w14:paraId="0415A217" w14:textId="77777777" w:rsidTr="00EC37C5">
        <w:trPr>
          <w:trHeight w:val="323"/>
        </w:trPr>
        <w:tc>
          <w:tcPr>
            <w:tcW w:w="4385" w:type="dxa"/>
          </w:tcPr>
          <w:p w14:paraId="1D3E38DF" w14:textId="77777777" w:rsidR="00EC37C5" w:rsidRPr="00EC37C5" w:rsidRDefault="00EC37C5" w:rsidP="00266C7A">
            <w:pPr>
              <w:pStyle w:val="TableParagraph"/>
              <w:rPr>
                <w:sz w:val="20"/>
              </w:rPr>
            </w:pPr>
            <w:r w:rsidRPr="00EC37C5">
              <w:rPr>
                <w:sz w:val="20"/>
              </w:rPr>
              <w:t>Nombre de la Compañía/ Cooperativa</w:t>
            </w:r>
          </w:p>
        </w:tc>
        <w:tc>
          <w:tcPr>
            <w:tcW w:w="3575" w:type="dxa"/>
          </w:tcPr>
          <w:p w14:paraId="77188E3D" w14:textId="77777777" w:rsidR="00EC37C5" w:rsidRPr="00EC37C5" w:rsidRDefault="00EC37C5" w:rsidP="00266C7A">
            <w:pPr>
              <w:pStyle w:val="TableParagraph"/>
              <w:rPr>
                <w:sz w:val="18"/>
              </w:rPr>
            </w:pPr>
          </w:p>
        </w:tc>
      </w:tr>
      <w:tr w:rsidR="00EC37C5" w:rsidRPr="00EC37C5" w14:paraId="1C8A6F9D" w14:textId="77777777" w:rsidTr="00EC37C5">
        <w:trPr>
          <w:trHeight w:val="342"/>
        </w:trPr>
        <w:tc>
          <w:tcPr>
            <w:tcW w:w="4385" w:type="dxa"/>
          </w:tcPr>
          <w:p w14:paraId="4CF7FD6F" w14:textId="77777777" w:rsidR="00EC37C5" w:rsidRPr="00EC37C5" w:rsidRDefault="00EC37C5" w:rsidP="00266C7A">
            <w:pPr>
              <w:pStyle w:val="TableParagraph"/>
              <w:rPr>
                <w:sz w:val="20"/>
              </w:rPr>
            </w:pPr>
            <w:r w:rsidRPr="00EC37C5">
              <w:rPr>
                <w:sz w:val="20"/>
              </w:rPr>
              <w:t>Nombres y Apellidos del Representante Legal</w:t>
            </w:r>
          </w:p>
        </w:tc>
        <w:tc>
          <w:tcPr>
            <w:tcW w:w="3575" w:type="dxa"/>
          </w:tcPr>
          <w:p w14:paraId="60C26430" w14:textId="77777777" w:rsidR="00EC37C5" w:rsidRPr="00EC37C5" w:rsidRDefault="00EC37C5" w:rsidP="00266C7A">
            <w:pPr>
              <w:pStyle w:val="TableParagraph"/>
              <w:rPr>
                <w:sz w:val="18"/>
              </w:rPr>
            </w:pPr>
          </w:p>
        </w:tc>
      </w:tr>
      <w:tr w:rsidR="00EC37C5" w:rsidRPr="00EC37C5" w14:paraId="29D1DC31" w14:textId="77777777" w:rsidTr="00EC37C5">
        <w:trPr>
          <w:trHeight w:val="662"/>
        </w:trPr>
        <w:tc>
          <w:tcPr>
            <w:tcW w:w="4385" w:type="dxa"/>
          </w:tcPr>
          <w:p w14:paraId="05E89C47" w14:textId="77777777" w:rsidR="00EC37C5" w:rsidRPr="00EC37C5" w:rsidRDefault="00EC37C5" w:rsidP="00266C7A">
            <w:pPr>
              <w:pStyle w:val="TableParagraph"/>
              <w:rPr>
                <w:sz w:val="20"/>
              </w:rPr>
            </w:pPr>
            <w:proofErr w:type="spellStart"/>
            <w:r w:rsidRPr="00EC37C5">
              <w:rPr>
                <w:sz w:val="20"/>
              </w:rPr>
              <w:t>Nº</w:t>
            </w:r>
            <w:proofErr w:type="spellEnd"/>
            <w:r w:rsidRPr="00EC37C5">
              <w:rPr>
                <w:sz w:val="20"/>
              </w:rPr>
              <w:t xml:space="preserve"> de Cedula de Identidad del Representante Legal de la compañía/ cooperativa</w:t>
            </w:r>
          </w:p>
        </w:tc>
        <w:tc>
          <w:tcPr>
            <w:tcW w:w="3575" w:type="dxa"/>
          </w:tcPr>
          <w:p w14:paraId="47BFF2C9" w14:textId="77777777" w:rsidR="00EC37C5" w:rsidRPr="00EC37C5" w:rsidRDefault="00EC37C5" w:rsidP="00266C7A">
            <w:pPr>
              <w:pStyle w:val="TableParagraph"/>
              <w:rPr>
                <w:sz w:val="18"/>
              </w:rPr>
            </w:pPr>
          </w:p>
        </w:tc>
      </w:tr>
      <w:tr w:rsidR="00EC37C5" w:rsidRPr="00EC37C5" w14:paraId="464EA7DA" w14:textId="77777777" w:rsidTr="00EC37C5">
        <w:trPr>
          <w:trHeight w:val="342"/>
        </w:trPr>
        <w:tc>
          <w:tcPr>
            <w:tcW w:w="4385" w:type="dxa"/>
          </w:tcPr>
          <w:p w14:paraId="72F90F1A" w14:textId="77777777" w:rsidR="00EC37C5" w:rsidRPr="00EC37C5" w:rsidRDefault="00EC37C5" w:rsidP="00266C7A">
            <w:pPr>
              <w:pStyle w:val="TableParagraph"/>
              <w:rPr>
                <w:sz w:val="20"/>
              </w:rPr>
            </w:pPr>
            <w:proofErr w:type="spellStart"/>
            <w:r w:rsidRPr="00EC37C5">
              <w:rPr>
                <w:sz w:val="20"/>
              </w:rPr>
              <w:t>Nº</w:t>
            </w:r>
            <w:proofErr w:type="spellEnd"/>
            <w:r w:rsidRPr="00EC37C5">
              <w:rPr>
                <w:sz w:val="20"/>
              </w:rPr>
              <w:t xml:space="preserve"> RUC</w:t>
            </w:r>
          </w:p>
        </w:tc>
        <w:tc>
          <w:tcPr>
            <w:tcW w:w="3575" w:type="dxa"/>
          </w:tcPr>
          <w:p w14:paraId="57C54757" w14:textId="77777777" w:rsidR="00EC37C5" w:rsidRPr="00EC37C5" w:rsidRDefault="00EC37C5" w:rsidP="00266C7A">
            <w:pPr>
              <w:pStyle w:val="TableParagraph"/>
              <w:rPr>
                <w:sz w:val="18"/>
              </w:rPr>
            </w:pPr>
          </w:p>
        </w:tc>
      </w:tr>
      <w:tr w:rsidR="00EC37C5" w:rsidRPr="00EC37C5" w14:paraId="2BBA21FC" w14:textId="77777777" w:rsidTr="00EC37C5">
        <w:trPr>
          <w:trHeight w:val="323"/>
        </w:trPr>
        <w:tc>
          <w:tcPr>
            <w:tcW w:w="4385" w:type="dxa"/>
          </w:tcPr>
          <w:p w14:paraId="528A2877" w14:textId="77777777" w:rsidR="00EC37C5" w:rsidRPr="00EC37C5" w:rsidRDefault="00EC37C5" w:rsidP="00266C7A">
            <w:pPr>
              <w:pStyle w:val="TableParagraph"/>
              <w:rPr>
                <w:sz w:val="20"/>
              </w:rPr>
            </w:pPr>
            <w:r w:rsidRPr="00EC37C5">
              <w:rPr>
                <w:sz w:val="20"/>
              </w:rPr>
              <w:t>Dirección de la Compañía/ Cooperativa</w:t>
            </w:r>
          </w:p>
        </w:tc>
        <w:tc>
          <w:tcPr>
            <w:tcW w:w="3575" w:type="dxa"/>
          </w:tcPr>
          <w:p w14:paraId="193F4802" w14:textId="77777777" w:rsidR="00EC37C5" w:rsidRPr="00EC37C5" w:rsidRDefault="00EC37C5" w:rsidP="00266C7A">
            <w:pPr>
              <w:pStyle w:val="TableParagraph"/>
              <w:rPr>
                <w:sz w:val="18"/>
              </w:rPr>
            </w:pPr>
          </w:p>
        </w:tc>
      </w:tr>
      <w:tr w:rsidR="00EC37C5" w:rsidRPr="00EC37C5" w14:paraId="2156A3CA" w14:textId="77777777" w:rsidTr="00EC37C5">
        <w:trPr>
          <w:trHeight w:val="340"/>
        </w:trPr>
        <w:tc>
          <w:tcPr>
            <w:tcW w:w="4385" w:type="dxa"/>
          </w:tcPr>
          <w:p w14:paraId="1EB68F4D" w14:textId="77777777" w:rsidR="00EC37C5" w:rsidRPr="00EC37C5" w:rsidRDefault="00EC37C5" w:rsidP="00266C7A">
            <w:pPr>
              <w:pStyle w:val="TableParagraph"/>
              <w:rPr>
                <w:sz w:val="20"/>
              </w:rPr>
            </w:pPr>
            <w:r w:rsidRPr="00EC37C5">
              <w:rPr>
                <w:sz w:val="20"/>
              </w:rPr>
              <w:t>Teléfonos de la Compañía/ Cooperativa</w:t>
            </w:r>
          </w:p>
        </w:tc>
        <w:tc>
          <w:tcPr>
            <w:tcW w:w="3575" w:type="dxa"/>
          </w:tcPr>
          <w:p w14:paraId="5CA42CC7" w14:textId="77777777" w:rsidR="00EC37C5" w:rsidRPr="00EC37C5" w:rsidRDefault="00EC37C5" w:rsidP="00266C7A">
            <w:pPr>
              <w:pStyle w:val="TableParagraph"/>
              <w:rPr>
                <w:sz w:val="18"/>
              </w:rPr>
            </w:pPr>
          </w:p>
        </w:tc>
      </w:tr>
      <w:tr w:rsidR="00EC37C5" w:rsidRPr="00EC37C5" w14:paraId="1CF4E882" w14:textId="77777777" w:rsidTr="00EC37C5">
        <w:trPr>
          <w:trHeight w:val="343"/>
        </w:trPr>
        <w:tc>
          <w:tcPr>
            <w:tcW w:w="4385" w:type="dxa"/>
          </w:tcPr>
          <w:p w14:paraId="13D63987" w14:textId="77777777" w:rsidR="00EC37C5" w:rsidRPr="00EC37C5" w:rsidRDefault="00EC37C5" w:rsidP="00266C7A">
            <w:pPr>
              <w:pStyle w:val="TableParagraph"/>
              <w:rPr>
                <w:sz w:val="20"/>
              </w:rPr>
            </w:pPr>
            <w:r w:rsidRPr="00EC37C5">
              <w:rPr>
                <w:sz w:val="20"/>
              </w:rPr>
              <w:t>Email</w:t>
            </w:r>
          </w:p>
        </w:tc>
        <w:tc>
          <w:tcPr>
            <w:tcW w:w="3575" w:type="dxa"/>
          </w:tcPr>
          <w:p w14:paraId="1C69ABEA" w14:textId="77777777" w:rsidR="00EC37C5" w:rsidRPr="00EC37C5" w:rsidRDefault="00EC37C5" w:rsidP="00266C7A">
            <w:pPr>
              <w:pStyle w:val="TableParagraph"/>
              <w:rPr>
                <w:sz w:val="18"/>
              </w:rPr>
            </w:pPr>
          </w:p>
        </w:tc>
      </w:tr>
    </w:tbl>
    <w:p w14:paraId="7A88750D" w14:textId="77777777" w:rsidR="00EC37C5" w:rsidRPr="00EC37C5" w:rsidRDefault="00EC37C5" w:rsidP="00EC37C5">
      <w:pPr>
        <w:pStyle w:val="Textoindependiente"/>
        <w:rPr>
          <w:b/>
          <w:sz w:val="24"/>
        </w:rPr>
      </w:pPr>
    </w:p>
    <w:p w14:paraId="5FFF6BE8" w14:textId="77777777" w:rsidR="00EC37C5" w:rsidRPr="00EC37C5" w:rsidRDefault="00EC37C5" w:rsidP="00EC37C5">
      <w:pPr>
        <w:pStyle w:val="Textoindependiente"/>
      </w:pPr>
      <w:r w:rsidRPr="00EC37C5">
        <w:t>Atentamente,</w:t>
      </w:r>
    </w:p>
    <w:p w14:paraId="64DB8A9B" w14:textId="77777777" w:rsidR="00EC37C5" w:rsidRPr="00EC37C5" w:rsidRDefault="00EC37C5" w:rsidP="00EC37C5">
      <w:pPr>
        <w:pStyle w:val="Textoindependiente"/>
        <w:tabs>
          <w:tab w:val="left" w:pos="3304"/>
        </w:tabs>
      </w:pPr>
      <w:r w:rsidRPr="00EC37C5">
        <w:t>(Nombre y Firma del oferente o del Representante Legal) CI:</w:t>
      </w:r>
      <w:r w:rsidRPr="00EC37C5">
        <w:rPr>
          <w:u w:val="single"/>
        </w:rPr>
        <w:tab/>
      </w:r>
      <w:r w:rsidRPr="00EC37C5">
        <w:t>.</w:t>
      </w:r>
    </w:p>
    <w:p w14:paraId="556148A7" w14:textId="77777777" w:rsidR="00EC37C5" w:rsidRPr="00EC37C5" w:rsidRDefault="00EC37C5">
      <w:pPr>
        <w:widowControl/>
        <w:autoSpaceDE/>
        <w:autoSpaceDN/>
        <w:adjustRightInd/>
        <w:spacing w:after="160" w:line="259" w:lineRule="auto"/>
        <w:rPr>
          <w:rFonts w:ascii="Tahoma" w:hAnsi="Tahoma" w:cs="Tahoma"/>
        </w:rPr>
      </w:pPr>
    </w:p>
    <w:p w14:paraId="102D2189" w14:textId="77777777" w:rsidR="00EC37C5" w:rsidRPr="00EC37C5" w:rsidRDefault="00EC37C5">
      <w:pPr>
        <w:widowControl/>
        <w:autoSpaceDE/>
        <w:autoSpaceDN/>
        <w:adjustRightInd/>
        <w:spacing w:after="160" w:line="259" w:lineRule="auto"/>
        <w:rPr>
          <w:rFonts w:ascii="Tahoma" w:hAnsi="Tahoma" w:cs="Tahoma"/>
        </w:rPr>
      </w:pPr>
      <w:r w:rsidRPr="00EC37C5">
        <w:rPr>
          <w:rFonts w:ascii="Tahoma" w:hAnsi="Tahoma" w:cs="Tahoma"/>
        </w:rPr>
        <w:br w:type="page"/>
      </w:r>
    </w:p>
    <w:p w14:paraId="2E6C49B4" w14:textId="77777777" w:rsidR="00483780" w:rsidRDefault="00EC37C5" w:rsidP="00EC37C5">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No.4</w:t>
      </w:r>
      <w:r w:rsidR="00483780" w:rsidRPr="00483780">
        <w:rPr>
          <w:rFonts w:ascii="Tahoma" w:hAnsi="Tahoma" w:cs="Tahoma"/>
          <w:b/>
          <w:color w:val="auto"/>
          <w:sz w:val="20"/>
          <w:szCs w:val="20"/>
        </w:rPr>
        <w:t xml:space="preserve"> </w:t>
      </w:r>
    </w:p>
    <w:p w14:paraId="0B545C6E" w14:textId="77777777" w:rsidR="00483780" w:rsidRDefault="00483780" w:rsidP="00EC37C5">
      <w:pPr>
        <w:pStyle w:val="Ttulo2"/>
        <w:jc w:val="center"/>
        <w:rPr>
          <w:rFonts w:ascii="Tahoma" w:hAnsi="Tahoma" w:cs="Tahoma"/>
          <w:b/>
          <w:color w:val="auto"/>
          <w:sz w:val="20"/>
          <w:szCs w:val="20"/>
        </w:rPr>
      </w:pPr>
    </w:p>
    <w:p w14:paraId="3E6A99DD" w14:textId="77777777" w:rsidR="00EC37C5" w:rsidRPr="00483780"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OFERTA ECONÓMICA</w:t>
      </w:r>
    </w:p>
    <w:p w14:paraId="1A9D8C14" w14:textId="77777777" w:rsidR="00EC37C5" w:rsidRPr="00EC37C5" w:rsidRDefault="00EC37C5" w:rsidP="00EC37C5">
      <w:pPr>
        <w:pStyle w:val="Textoindependiente"/>
        <w:rPr>
          <w:b/>
        </w:rPr>
      </w:pPr>
    </w:p>
    <w:p w14:paraId="2913981C" w14:textId="77777777" w:rsidR="00EC37C5" w:rsidRPr="00EC37C5" w:rsidRDefault="00EC37C5" w:rsidP="00EC37C5">
      <w:pPr>
        <w:pStyle w:val="Ttulo1"/>
        <w:rPr>
          <w:rFonts w:ascii="Tahoma" w:hAnsi="Tahoma" w:cs="Tahoma"/>
          <w:color w:val="auto"/>
          <w:sz w:val="20"/>
          <w:szCs w:val="20"/>
        </w:rPr>
      </w:pPr>
      <w:r w:rsidRPr="00EC37C5">
        <w:rPr>
          <w:rFonts w:ascii="Tahoma" w:hAnsi="Tahoma" w:cs="Tahoma"/>
          <w:color w:val="auto"/>
          <w:sz w:val="20"/>
          <w:szCs w:val="20"/>
        </w:rPr>
        <w:t>FTTG-XXX-XXXX</w:t>
      </w:r>
    </w:p>
    <w:p w14:paraId="6FBF3087"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p>
    <w:p w14:paraId="14B59A64" w14:textId="77777777" w:rsidR="00EC37C5" w:rsidRPr="00EC37C5" w:rsidRDefault="00EC37C5" w:rsidP="00EC37C5">
      <w:pPr>
        <w:pStyle w:val="Textoindependiente"/>
      </w:pPr>
    </w:p>
    <w:p w14:paraId="15F09ECF" w14:textId="6D97777B" w:rsidR="00EC37C5" w:rsidRPr="00EC37C5" w:rsidRDefault="00EC37C5" w:rsidP="00EC37C5">
      <w:pPr>
        <w:pStyle w:val="Textoindependiente"/>
      </w:pPr>
      <w:r w:rsidRPr="00EC37C5">
        <w:t>Seño</w:t>
      </w:r>
      <w:r w:rsidR="002D4907">
        <w:t>res</w:t>
      </w:r>
    </w:p>
    <w:p w14:paraId="4B0932AE" w14:textId="2CB19A87" w:rsidR="00EC37C5" w:rsidRPr="00EC37C5" w:rsidRDefault="002D4907" w:rsidP="00EC37C5">
      <w:pPr>
        <w:pStyle w:val="Ttulo2"/>
        <w:rPr>
          <w:rFonts w:ascii="Tahoma" w:hAnsi="Tahoma" w:cs="Tahoma"/>
          <w:color w:val="auto"/>
          <w:sz w:val="20"/>
          <w:szCs w:val="20"/>
        </w:rPr>
      </w:pPr>
      <w:r>
        <w:rPr>
          <w:rFonts w:ascii="Tahoma" w:hAnsi="Tahoma" w:cs="Tahoma"/>
          <w:color w:val="auto"/>
          <w:sz w:val="20"/>
          <w:szCs w:val="20"/>
        </w:rPr>
        <w:t xml:space="preserve">Miembros </w:t>
      </w:r>
      <w:r w:rsidR="00EC37C5" w:rsidRPr="00EC37C5">
        <w:rPr>
          <w:rFonts w:ascii="Tahoma" w:hAnsi="Tahoma" w:cs="Tahoma"/>
          <w:color w:val="auto"/>
          <w:sz w:val="20"/>
          <w:szCs w:val="20"/>
        </w:rPr>
        <w:t>del Comité de Subasta</w:t>
      </w:r>
    </w:p>
    <w:p w14:paraId="3AEA21FD"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4326CC83" w14:textId="77777777" w:rsidR="00EC37C5" w:rsidRPr="00EC37C5" w:rsidRDefault="00EC37C5" w:rsidP="00EC37C5">
      <w:pPr>
        <w:pStyle w:val="Textoindependiente"/>
      </w:pPr>
      <w:proofErr w:type="gramStart"/>
      <w:r w:rsidRPr="00EC37C5">
        <w:t>Ciudad.-</w:t>
      </w:r>
      <w:proofErr w:type="gramEnd"/>
    </w:p>
    <w:p w14:paraId="4280A31E" w14:textId="77777777" w:rsidR="00EC37C5" w:rsidRPr="00EC37C5" w:rsidRDefault="00EC37C5" w:rsidP="00EC37C5">
      <w:pPr>
        <w:pStyle w:val="Textoindependiente"/>
      </w:pPr>
    </w:p>
    <w:p w14:paraId="5BFE9475" w14:textId="77777777" w:rsidR="00EC37C5" w:rsidRPr="00EC37C5" w:rsidRDefault="00EC37C5" w:rsidP="00EC37C5">
      <w:pPr>
        <w:pStyle w:val="Textoindependiente"/>
      </w:pPr>
      <w:r w:rsidRPr="00EC37C5">
        <w:t>De mi consideración:</w:t>
      </w:r>
    </w:p>
    <w:p w14:paraId="50922F2F" w14:textId="77777777" w:rsidR="00EC37C5" w:rsidRPr="00EC37C5" w:rsidRDefault="00EC37C5" w:rsidP="00EC37C5">
      <w:pPr>
        <w:pStyle w:val="Textoindependiente"/>
      </w:pPr>
    </w:p>
    <w:p w14:paraId="13290062" w14:textId="77777777" w:rsidR="00EC37C5" w:rsidRPr="00EC37C5" w:rsidRDefault="00EC37C5" w:rsidP="00EC37C5">
      <w:pPr>
        <w:pStyle w:val="Ttulo2"/>
        <w:jc w:val="both"/>
        <w:rPr>
          <w:rFonts w:ascii="Tahoma" w:hAnsi="Tahoma" w:cs="Tahoma"/>
          <w:color w:val="auto"/>
          <w:sz w:val="20"/>
          <w:szCs w:val="20"/>
        </w:rPr>
      </w:pPr>
      <w:r w:rsidRPr="00EC37C5">
        <w:rPr>
          <w:rFonts w:ascii="Tahoma" w:hAnsi="Tahoma" w:cs="Tahoma"/>
          <w:color w:val="auto"/>
          <w:sz w:val="20"/>
          <w:szCs w:val="20"/>
        </w:rPr>
        <w:t xml:space="preserve">El que suscribe, (por sus propios derechos/por los derechos que representa de la compañía </w:t>
      </w:r>
      <w:r w:rsidRPr="00EC37C5">
        <w:rPr>
          <w:rFonts w:ascii="Tahoma" w:hAnsi="Tahoma" w:cs="Tahoma"/>
          <w:b/>
          <w:color w:val="auto"/>
          <w:sz w:val="20"/>
          <w:szCs w:val="20"/>
        </w:rPr>
        <w:t xml:space="preserve">(...), </w:t>
      </w:r>
      <w:r w:rsidRPr="00EC37C5">
        <w:rPr>
          <w:rFonts w:ascii="Tahoma" w:hAnsi="Tahoma" w:cs="Tahoma"/>
          <w:color w:val="auto"/>
          <w:sz w:val="20"/>
          <w:szCs w:val="20"/>
        </w:rPr>
        <w:t xml:space="preserve">en atención a la convocatoria efectuada por la Fundación Terminal Terrestre de Guayaquil, para la explotación de locales </w:t>
      </w:r>
      <w:r w:rsidRPr="00EC37C5">
        <w:rPr>
          <w:rFonts w:ascii="Tahoma" w:hAnsi="Tahoma" w:cs="Tahoma"/>
          <w:b/>
          <w:color w:val="auto"/>
          <w:sz w:val="20"/>
          <w:szCs w:val="20"/>
        </w:rPr>
        <w:t>ubicados en la Terminal Terrestre Municipal Pascuales/Terminal Terrestre de Guayaquil - "Dr. Jaime Roídos Aguilera"</w:t>
      </w:r>
      <w:r w:rsidRPr="00EC37C5">
        <w:rPr>
          <w:rFonts w:ascii="Tahoma" w:hAnsi="Tahoma" w:cs="Tahoma"/>
          <w:color w:val="auto"/>
          <w:sz w:val="20"/>
          <w:szCs w:val="20"/>
        </w:rPr>
        <w:t xml:space="preserve">, y habiendo sido calificado para participar en la subasta del local/instalación </w:t>
      </w:r>
      <w:r w:rsidRPr="00EC37C5">
        <w:rPr>
          <w:rFonts w:ascii="Tahoma" w:hAnsi="Tahoma" w:cs="Tahoma"/>
          <w:b/>
          <w:color w:val="auto"/>
          <w:sz w:val="20"/>
          <w:szCs w:val="20"/>
        </w:rPr>
        <w:t>No XX</w:t>
      </w:r>
      <w:r>
        <w:rPr>
          <w:rFonts w:ascii="Tahoma" w:hAnsi="Tahoma" w:cs="Tahoma"/>
          <w:b/>
          <w:color w:val="auto"/>
          <w:sz w:val="20"/>
          <w:szCs w:val="20"/>
        </w:rPr>
        <w:t xml:space="preserve"> </w:t>
      </w:r>
      <w:r w:rsidRPr="00EC37C5">
        <w:rPr>
          <w:rFonts w:ascii="Tahoma" w:hAnsi="Tahoma" w:cs="Tahoma"/>
          <w:color w:val="auto"/>
          <w:sz w:val="20"/>
          <w:szCs w:val="20"/>
        </w:rPr>
        <w:t>de la Terminal Terrestre Municipal Pascuales/Terminal Terrestre de Guayaquil, presenta la siguiente oferta económica:</w:t>
      </w:r>
    </w:p>
    <w:p w14:paraId="27006F11" w14:textId="77777777" w:rsidR="00EC37C5" w:rsidRPr="00EC37C5" w:rsidRDefault="00EC37C5" w:rsidP="00EC37C5">
      <w:pPr>
        <w:pStyle w:val="Textoindependiente"/>
      </w:pPr>
    </w:p>
    <w:tbl>
      <w:tblPr>
        <w:tblStyle w:val="TableNormal"/>
        <w:tblW w:w="8374"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943"/>
        <w:gridCol w:w="946"/>
        <w:gridCol w:w="595"/>
        <w:gridCol w:w="1417"/>
        <w:gridCol w:w="1560"/>
        <w:gridCol w:w="992"/>
        <w:gridCol w:w="1417"/>
      </w:tblGrid>
      <w:tr w:rsidR="00EC37C5" w:rsidRPr="00EC37C5" w14:paraId="50A4CB66" w14:textId="77777777" w:rsidTr="00EC37C5">
        <w:trPr>
          <w:trHeight w:val="921"/>
        </w:trPr>
        <w:tc>
          <w:tcPr>
            <w:tcW w:w="504" w:type="dxa"/>
          </w:tcPr>
          <w:p w14:paraId="56B1B33F" w14:textId="77777777" w:rsidR="00EC37C5" w:rsidRPr="00EC37C5" w:rsidRDefault="00EC37C5" w:rsidP="00266C7A">
            <w:pPr>
              <w:pStyle w:val="TableParagraph"/>
              <w:rPr>
                <w:b/>
                <w:sz w:val="20"/>
              </w:rPr>
            </w:pPr>
            <w:r w:rsidRPr="00EC37C5">
              <w:rPr>
                <w:b/>
                <w:sz w:val="20"/>
              </w:rPr>
              <w:t>Nivel</w:t>
            </w:r>
          </w:p>
        </w:tc>
        <w:tc>
          <w:tcPr>
            <w:tcW w:w="943" w:type="dxa"/>
          </w:tcPr>
          <w:p w14:paraId="7A364A14" w14:textId="77777777" w:rsidR="00EC37C5" w:rsidRPr="00EC37C5" w:rsidRDefault="00EC37C5" w:rsidP="00266C7A">
            <w:pPr>
              <w:pStyle w:val="TableParagraph"/>
              <w:rPr>
                <w:b/>
                <w:sz w:val="20"/>
              </w:rPr>
            </w:pPr>
            <w:r w:rsidRPr="00EC37C5">
              <w:rPr>
                <w:b/>
                <w:sz w:val="20"/>
              </w:rPr>
              <w:t># Local</w:t>
            </w:r>
          </w:p>
        </w:tc>
        <w:tc>
          <w:tcPr>
            <w:tcW w:w="946" w:type="dxa"/>
          </w:tcPr>
          <w:p w14:paraId="0FC4EB70" w14:textId="77777777" w:rsidR="00EC37C5" w:rsidRPr="00EC37C5" w:rsidRDefault="00EC37C5" w:rsidP="00266C7A">
            <w:pPr>
              <w:pStyle w:val="TableParagraph"/>
              <w:tabs>
                <w:tab w:val="left" w:pos="808"/>
              </w:tabs>
              <w:rPr>
                <w:b/>
                <w:sz w:val="20"/>
              </w:rPr>
            </w:pPr>
            <w:r w:rsidRPr="00EC37C5">
              <w:rPr>
                <w:b/>
                <w:sz w:val="20"/>
              </w:rPr>
              <w:t>Área</w:t>
            </w:r>
            <w:r w:rsidRPr="00EC37C5">
              <w:rPr>
                <w:b/>
                <w:sz w:val="20"/>
              </w:rPr>
              <w:tab/>
              <w:t>e sitio m2</w:t>
            </w:r>
          </w:p>
        </w:tc>
        <w:tc>
          <w:tcPr>
            <w:tcW w:w="595" w:type="dxa"/>
          </w:tcPr>
          <w:p w14:paraId="1088D912" w14:textId="77777777" w:rsidR="00EC37C5" w:rsidRPr="00EC37C5" w:rsidRDefault="00EC37C5" w:rsidP="00266C7A">
            <w:pPr>
              <w:pStyle w:val="TableParagraph"/>
              <w:rPr>
                <w:b/>
                <w:sz w:val="20"/>
              </w:rPr>
            </w:pPr>
            <w:r w:rsidRPr="00EC37C5">
              <w:rPr>
                <w:b/>
                <w:sz w:val="20"/>
              </w:rPr>
              <w:t>Tipo</w:t>
            </w:r>
          </w:p>
        </w:tc>
        <w:tc>
          <w:tcPr>
            <w:tcW w:w="1417" w:type="dxa"/>
          </w:tcPr>
          <w:p w14:paraId="6CFC2F8C" w14:textId="77777777" w:rsidR="00EC37C5" w:rsidRPr="00EC37C5" w:rsidRDefault="00EC37C5" w:rsidP="00266C7A">
            <w:pPr>
              <w:pStyle w:val="TableParagraph"/>
              <w:rPr>
                <w:b/>
                <w:sz w:val="20"/>
              </w:rPr>
            </w:pPr>
            <w:r w:rsidRPr="00EC37C5">
              <w:rPr>
                <w:b/>
                <w:sz w:val="20"/>
              </w:rPr>
              <w:t>Valor Inicial Ofertado</w:t>
            </w:r>
          </w:p>
        </w:tc>
        <w:tc>
          <w:tcPr>
            <w:tcW w:w="1560" w:type="dxa"/>
          </w:tcPr>
          <w:p w14:paraId="21B90DEA" w14:textId="77777777" w:rsidR="00EC37C5" w:rsidRPr="00EC37C5" w:rsidRDefault="00EC37C5" w:rsidP="00266C7A">
            <w:pPr>
              <w:pStyle w:val="TableParagraph"/>
              <w:rPr>
                <w:b/>
                <w:sz w:val="20"/>
              </w:rPr>
            </w:pPr>
            <w:r w:rsidRPr="00EC37C5">
              <w:rPr>
                <w:b/>
                <w:sz w:val="20"/>
              </w:rPr>
              <w:t>Valor Mensual Ofertado</w:t>
            </w:r>
          </w:p>
        </w:tc>
        <w:tc>
          <w:tcPr>
            <w:tcW w:w="992" w:type="dxa"/>
          </w:tcPr>
          <w:p w14:paraId="53578DD1" w14:textId="77777777" w:rsidR="00EC37C5" w:rsidRPr="00EC37C5" w:rsidRDefault="00EC37C5" w:rsidP="00266C7A">
            <w:pPr>
              <w:pStyle w:val="TableParagraph"/>
              <w:jc w:val="both"/>
              <w:rPr>
                <w:b/>
                <w:sz w:val="20"/>
              </w:rPr>
            </w:pPr>
            <w:r w:rsidRPr="00EC37C5">
              <w:rPr>
                <w:b/>
                <w:sz w:val="20"/>
              </w:rPr>
              <w:t>Alícuota Mensual ofertad</w:t>
            </w:r>
          </w:p>
        </w:tc>
        <w:tc>
          <w:tcPr>
            <w:tcW w:w="1417" w:type="dxa"/>
          </w:tcPr>
          <w:p w14:paraId="60E87386" w14:textId="77777777" w:rsidR="00EC37C5" w:rsidRPr="00EC37C5" w:rsidRDefault="00EC37C5" w:rsidP="00266C7A">
            <w:pPr>
              <w:pStyle w:val="TableParagraph"/>
              <w:rPr>
                <w:b/>
                <w:sz w:val="20"/>
              </w:rPr>
            </w:pPr>
            <w:r w:rsidRPr="00EC37C5">
              <w:rPr>
                <w:b/>
                <w:sz w:val="20"/>
              </w:rPr>
              <w:t>Período de Autorización</w:t>
            </w:r>
          </w:p>
        </w:tc>
      </w:tr>
      <w:tr w:rsidR="00EC37C5" w:rsidRPr="00EC37C5" w14:paraId="4E7E2983" w14:textId="77777777" w:rsidTr="00EC37C5">
        <w:trPr>
          <w:trHeight w:val="856"/>
        </w:trPr>
        <w:tc>
          <w:tcPr>
            <w:tcW w:w="504" w:type="dxa"/>
          </w:tcPr>
          <w:p w14:paraId="5D1BDB39" w14:textId="77777777" w:rsidR="00EC37C5" w:rsidRPr="00EC37C5" w:rsidRDefault="00EC37C5" w:rsidP="00266C7A">
            <w:pPr>
              <w:pStyle w:val="TableParagraph"/>
              <w:rPr>
                <w:sz w:val="18"/>
              </w:rPr>
            </w:pPr>
          </w:p>
        </w:tc>
        <w:tc>
          <w:tcPr>
            <w:tcW w:w="943" w:type="dxa"/>
          </w:tcPr>
          <w:p w14:paraId="10B60B60" w14:textId="77777777" w:rsidR="00EC37C5" w:rsidRPr="00EC37C5" w:rsidRDefault="00EC37C5" w:rsidP="00266C7A">
            <w:pPr>
              <w:pStyle w:val="TableParagraph"/>
              <w:rPr>
                <w:sz w:val="18"/>
              </w:rPr>
            </w:pPr>
          </w:p>
        </w:tc>
        <w:tc>
          <w:tcPr>
            <w:tcW w:w="946" w:type="dxa"/>
          </w:tcPr>
          <w:p w14:paraId="32DF2A68" w14:textId="77777777" w:rsidR="00EC37C5" w:rsidRPr="00EC37C5" w:rsidRDefault="00EC37C5" w:rsidP="00266C7A">
            <w:pPr>
              <w:pStyle w:val="TableParagraph"/>
              <w:rPr>
                <w:sz w:val="18"/>
              </w:rPr>
            </w:pPr>
          </w:p>
        </w:tc>
        <w:tc>
          <w:tcPr>
            <w:tcW w:w="595" w:type="dxa"/>
          </w:tcPr>
          <w:p w14:paraId="366AAB07" w14:textId="77777777" w:rsidR="00EC37C5" w:rsidRPr="00EC37C5" w:rsidRDefault="00EC37C5" w:rsidP="00266C7A">
            <w:pPr>
              <w:pStyle w:val="TableParagraph"/>
              <w:rPr>
                <w:sz w:val="18"/>
              </w:rPr>
            </w:pPr>
          </w:p>
        </w:tc>
        <w:tc>
          <w:tcPr>
            <w:tcW w:w="1417" w:type="dxa"/>
          </w:tcPr>
          <w:p w14:paraId="352FFDD1" w14:textId="77777777" w:rsidR="00EC37C5" w:rsidRPr="00EC37C5" w:rsidRDefault="00EC37C5" w:rsidP="00266C7A">
            <w:pPr>
              <w:pStyle w:val="TableParagraph"/>
              <w:rPr>
                <w:sz w:val="20"/>
              </w:rPr>
            </w:pPr>
            <w:r w:rsidRPr="00EC37C5">
              <w:rPr>
                <w:sz w:val="20"/>
              </w:rPr>
              <w:t>$</w:t>
            </w:r>
          </w:p>
        </w:tc>
        <w:tc>
          <w:tcPr>
            <w:tcW w:w="1560" w:type="dxa"/>
          </w:tcPr>
          <w:p w14:paraId="0D28FF57" w14:textId="77777777" w:rsidR="00EC37C5" w:rsidRPr="00EC37C5" w:rsidRDefault="00EC37C5" w:rsidP="00266C7A">
            <w:pPr>
              <w:pStyle w:val="TableParagraph"/>
              <w:rPr>
                <w:sz w:val="20"/>
              </w:rPr>
            </w:pPr>
            <w:r w:rsidRPr="00EC37C5">
              <w:rPr>
                <w:sz w:val="20"/>
              </w:rPr>
              <w:t>$</w:t>
            </w:r>
          </w:p>
        </w:tc>
        <w:tc>
          <w:tcPr>
            <w:tcW w:w="992" w:type="dxa"/>
          </w:tcPr>
          <w:p w14:paraId="78D859DC" w14:textId="77777777" w:rsidR="00EC37C5" w:rsidRPr="00EC37C5" w:rsidRDefault="00EC37C5" w:rsidP="00266C7A">
            <w:pPr>
              <w:pStyle w:val="TableParagraph"/>
              <w:rPr>
                <w:sz w:val="18"/>
              </w:rPr>
            </w:pPr>
          </w:p>
        </w:tc>
        <w:tc>
          <w:tcPr>
            <w:tcW w:w="1417" w:type="dxa"/>
          </w:tcPr>
          <w:p w14:paraId="1EFC420A" w14:textId="77777777" w:rsidR="00EC37C5" w:rsidRPr="00EC37C5" w:rsidRDefault="00EC37C5" w:rsidP="00266C7A">
            <w:pPr>
              <w:pStyle w:val="TableParagraph"/>
              <w:rPr>
                <w:sz w:val="18"/>
              </w:rPr>
            </w:pPr>
          </w:p>
        </w:tc>
      </w:tr>
    </w:tbl>
    <w:p w14:paraId="590B630D" w14:textId="77777777" w:rsidR="00EC37C5" w:rsidRPr="00EC37C5" w:rsidRDefault="00EC37C5" w:rsidP="00EC37C5">
      <w:pPr>
        <w:pStyle w:val="Textoindependiente"/>
        <w:rPr>
          <w:sz w:val="24"/>
        </w:rPr>
      </w:pPr>
    </w:p>
    <w:p w14:paraId="24E3C91C" w14:textId="77777777" w:rsidR="00EC37C5" w:rsidRPr="00EC37C5" w:rsidRDefault="00EC37C5" w:rsidP="00EC37C5">
      <w:pPr>
        <w:pStyle w:val="Textoindependiente"/>
        <w:rPr>
          <w:sz w:val="24"/>
        </w:rPr>
      </w:pPr>
    </w:p>
    <w:p w14:paraId="51A6F36A" w14:textId="77777777" w:rsidR="00EC37C5" w:rsidRPr="00EC37C5" w:rsidRDefault="00EC37C5" w:rsidP="00EC37C5">
      <w:pPr>
        <w:pStyle w:val="Textoindependiente"/>
        <w:jc w:val="both"/>
      </w:pPr>
      <w:r w:rsidRPr="00EC37C5">
        <w:t>(LUGAR Y FECHA)</w:t>
      </w:r>
    </w:p>
    <w:p w14:paraId="0CD504D9" w14:textId="77777777" w:rsidR="00EC37C5" w:rsidRPr="00EC37C5" w:rsidRDefault="00EC37C5" w:rsidP="00EC37C5">
      <w:pPr>
        <w:pStyle w:val="Textoindependiente"/>
        <w:rPr>
          <w:sz w:val="19"/>
        </w:rPr>
      </w:pPr>
    </w:p>
    <w:p w14:paraId="6327BC6A" w14:textId="77777777" w:rsidR="00EC37C5" w:rsidRPr="00EC37C5" w:rsidRDefault="00EC37C5" w:rsidP="00EC37C5">
      <w:pPr>
        <w:pStyle w:val="Textoindependiente"/>
      </w:pPr>
      <w:r w:rsidRPr="00EC37C5">
        <w:t>Atentamente,</w:t>
      </w:r>
    </w:p>
    <w:p w14:paraId="06742892" w14:textId="77777777" w:rsidR="00EC37C5" w:rsidRPr="00EC37C5" w:rsidRDefault="00EC37C5" w:rsidP="00EC37C5">
      <w:pPr>
        <w:pStyle w:val="Textoindependiente"/>
      </w:pPr>
    </w:p>
    <w:p w14:paraId="31451865" w14:textId="77777777" w:rsidR="00EC37C5" w:rsidRPr="00EC37C5" w:rsidRDefault="00EC37C5" w:rsidP="00EC37C5">
      <w:pPr>
        <w:pStyle w:val="Textoindependiente"/>
      </w:pPr>
      <w:r w:rsidRPr="00EC37C5">
        <w:t>(Nombre y Firma del oferente o del Representante Legal) CI</w:t>
      </w:r>
    </w:p>
    <w:p w14:paraId="42C5ACBD" w14:textId="77777777" w:rsidR="00EC37C5" w:rsidRPr="00EC37C5" w:rsidRDefault="00EC37C5">
      <w:pPr>
        <w:widowControl/>
        <w:autoSpaceDE/>
        <w:autoSpaceDN/>
        <w:adjustRightInd/>
        <w:spacing w:after="160" w:line="259" w:lineRule="auto"/>
        <w:rPr>
          <w:rFonts w:ascii="Tahoma" w:hAnsi="Tahoma" w:cs="Tahoma"/>
        </w:rPr>
      </w:pPr>
    </w:p>
    <w:p w14:paraId="3480A487"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4634AF07" w14:textId="77777777" w:rsidR="00483780" w:rsidRDefault="00EC37C5" w:rsidP="002C56B4">
      <w:pPr>
        <w:pStyle w:val="Ttulo2"/>
        <w:jc w:val="center"/>
        <w:rPr>
          <w:rFonts w:ascii="Tahoma" w:hAnsi="Tahoma" w:cs="Tahoma"/>
          <w:b/>
          <w:color w:val="auto"/>
          <w:sz w:val="20"/>
          <w:szCs w:val="20"/>
        </w:rPr>
      </w:pPr>
      <w:r w:rsidRPr="00483780">
        <w:rPr>
          <w:rFonts w:ascii="Tahoma" w:hAnsi="Tahoma" w:cs="Tahoma"/>
          <w:b/>
          <w:color w:val="auto"/>
          <w:sz w:val="20"/>
          <w:szCs w:val="20"/>
        </w:rPr>
        <w:lastRenderedPageBreak/>
        <w:t>Formulario No. 5</w:t>
      </w:r>
      <w:r w:rsidR="00483780" w:rsidRPr="00483780">
        <w:rPr>
          <w:rFonts w:ascii="Tahoma" w:hAnsi="Tahoma" w:cs="Tahoma"/>
          <w:b/>
          <w:color w:val="auto"/>
          <w:sz w:val="20"/>
          <w:szCs w:val="20"/>
        </w:rPr>
        <w:t xml:space="preserve"> </w:t>
      </w:r>
    </w:p>
    <w:p w14:paraId="6E2B6D2B" w14:textId="77777777" w:rsidR="00EC37C5" w:rsidRDefault="00483780" w:rsidP="00EC37C5">
      <w:pPr>
        <w:pStyle w:val="Ttulo2"/>
        <w:jc w:val="center"/>
        <w:rPr>
          <w:rFonts w:ascii="Tahoma" w:hAnsi="Tahoma" w:cs="Tahoma"/>
          <w:b/>
          <w:color w:val="auto"/>
          <w:sz w:val="20"/>
          <w:szCs w:val="20"/>
        </w:rPr>
      </w:pPr>
      <w:r w:rsidRPr="00483780">
        <w:rPr>
          <w:rFonts w:ascii="Tahoma" w:hAnsi="Tahoma" w:cs="Tahoma"/>
          <w:b/>
          <w:color w:val="auto"/>
          <w:sz w:val="20"/>
          <w:szCs w:val="20"/>
        </w:rPr>
        <w:t>GARANTÍA DE SERIEDAD DE LA OFERTA</w:t>
      </w:r>
    </w:p>
    <w:p w14:paraId="1307EB5B" w14:textId="77777777" w:rsidR="00483780" w:rsidRPr="00483780" w:rsidRDefault="00483780" w:rsidP="00483780"/>
    <w:p w14:paraId="31DCC8B8" w14:textId="77777777" w:rsidR="00EC37C5" w:rsidRPr="00EC37C5" w:rsidRDefault="00EC37C5" w:rsidP="00EC37C5">
      <w:pPr>
        <w:rPr>
          <w:rFonts w:ascii="Tahoma" w:hAnsi="Tahoma" w:cs="Tahoma"/>
          <w:b/>
        </w:rPr>
      </w:pPr>
      <w:r w:rsidRPr="00EC37C5">
        <w:rPr>
          <w:rFonts w:ascii="Tahoma" w:hAnsi="Tahoma" w:cs="Tahoma"/>
          <w:b/>
        </w:rPr>
        <w:t>NOMBRE DEL OFERENTE:</w:t>
      </w:r>
    </w:p>
    <w:p w14:paraId="7E0CF955" w14:textId="77777777" w:rsidR="00EC37C5" w:rsidRPr="00EC37C5" w:rsidRDefault="00EC37C5" w:rsidP="00EC37C5">
      <w:pPr>
        <w:pStyle w:val="Textoindependiente"/>
        <w:rPr>
          <w:b/>
        </w:rPr>
      </w:pPr>
    </w:p>
    <w:p w14:paraId="52C61E73" w14:textId="77777777" w:rsidR="00EC37C5" w:rsidRPr="00EC37C5" w:rsidRDefault="00EC37C5" w:rsidP="00EC37C5">
      <w:pPr>
        <w:jc w:val="center"/>
        <w:rPr>
          <w:rFonts w:ascii="Tahoma" w:hAnsi="Tahoma" w:cs="Tahoma"/>
        </w:rPr>
      </w:pPr>
      <w:r w:rsidRPr="00EC37C5">
        <w:rPr>
          <w:rFonts w:ascii="Tahoma" w:hAnsi="Tahoma" w:cs="Tahoma"/>
        </w:rPr>
        <w:t>CÓDIGO DEL PROCESO (FTTG-XXX-XXXX)</w:t>
      </w:r>
    </w:p>
    <w:p w14:paraId="158B0343" w14:textId="77777777" w:rsidR="00EC37C5" w:rsidRPr="00EC37C5" w:rsidRDefault="00EC37C5" w:rsidP="00EC37C5">
      <w:pPr>
        <w:jc w:val="center"/>
        <w:rPr>
          <w:rFonts w:ascii="Tahoma" w:hAnsi="Tahoma" w:cs="Tahoma"/>
        </w:rPr>
      </w:pPr>
    </w:p>
    <w:p w14:paraId="1108E0E2" w14:textId="77777777" w:rsidR="00EC37C5" w:rsidRPr="00EC37C5" w:rsidRDefault="00EC37C5" w:rsidP="00EC37C5">
      <w:pPr>
        <w:pStyle w:val="Textoindependiente"/>
      </w:pPr>
      <w:r w:rsidRPr="00EC37C5">
        <w:t xml:space="preserve">Guayaquil, 00 de </w:t>
      </w:r>
      <w:proofErr w:type="spellStart"/>
      <w:r w:rsidRPr="00EC37C5">
        <w:t>xxx</w:t>
      </w:r>
      <w:proofErr w:type="spellEnd"/>
      <w:r w:rsidRPr="00EC37C5">
        <w:t xml:space="preserve"> del </w:t>
      </w:r>
      <w:proofErr w:type="spellStart"/>
      <w:r w:rsidRPr="00EC37C5">
        <w:t>xxxx</w:t>
      </w:r>
      <w:proofErr w:type="spellEnd"/>
      <w:r w:rsidRPr="00EC37C5">
        <w:t xml:space="preserve"> </w:t>
      </w:r>
    </w:p>
    <w:p w14:paraId="475B23C2" w14:textId="77777777" w:rsidR="005E266F" w:rsidRDefault="005E266F" w:rsidP="00EC37C5">
      <w:pPr>
        <w:pStyle w:val="Textoindependiente"/>
      </w:pPr>
    </w:p>
    <w:p w14:paraId="1CA7F2C7" w14:textId="304E4FE0" w:rsidR="00EC37C5" w:rsidRPr="00EC37C5" w:rsidRDefault="00EC37C5" w:rsidP="00EC37C5">
      <w:pPr>
        <w:pStyle w:val="Textoindependiente"/>
      </w:pPr>
      <w:r w:rsidRPr="00EC37C5">
        <w:t>Señores</w:t>
      </w:r>
    </w:p>
    <w:p w14:paraId="72198A5E" w14:textId="77777777" w:rsidR="00EC37C5" w:rsidRPr="00EC37C5" w:rsidRDefault="00EC37C5" w:rsidP="00EC37C5">
      <w:pPr>
        <w:pStyle w:val="Ttulo2"/>
        <w:rPr>
          <w:rFonts w:ascii="Tahoma" w:hAnsi="Tahoma" w:cs="Tahoma"/>
          <w:color w:val="auto"/>
          <w:sz w:val="20"/>
          <w:szCs w:val="20"/>
        </w:rPr>
      </w:pPr>
      <w:r w:rsidRPr="00EC37C5">
        <w:rPr>
          <w:rFonts w:ascii="Tahoma" w:hAnsi="Tahoma" w:cs="Tahoma"/>
          <w:color w:val="auto"/>
          <w:sz w:val="20"/>
          <w:szCs w:val="20"/>
        </w:rPr>
        <w:t>MIEMBROS DEL COMITÉ DE SUBASTA</w:t>
      </w:r>
    </w:p>
    <w:p w14:paraId="58DE1C54" w14:textId="77777777" w:rsidR="00EC37C5" w:rsidRPr="00EC37C5" w:rsidRDefault="00EC37C5" w:rsidP="00EC37C5">
      <w:pPr>
        <w:rPr>
          <w:rFonts w:ascii="Tahoma" w:hAnsi="Tahoma" w:cs="Tahoma"/>
          <w:b/>
        </w:rPr>
      </w:pPr>
      <w:r w:rsidRPr="00EC37C5">
        <w:rPr>
          <w:rFonts w:ascii="Tahoma" w:hAnsi="Tahoma" w:cs="Tahoma"/>
          <w:b/>
        </w:rPr>
        <w:t>Fundación Terminal Terrestre de Guayaquil</w:t>
      </w:r>
    </w:p>
    <w:p w14:paraId="5BF196CF" w14:textId="77777777" w:rsidR="00EC37C5" w:rsidRPr="00EC37C5" w:rsidRDefault="00EC37C5" w:rsidP="00EC37C5">
      <w:pPr>
        <w:pStyle w:val="Textoindependiente"/>
      </w:pPr>
      <w:proofErr w:type="gramStart"/>
      <w:r w:rsidRPr="00EC37C5">
        <w:t>Ciudad.-</w:t>
      </w:r>
      <w:proofErr w:type="gramEnd"/>
    </w:p>
    <w:p w14:paraId="5E336A4D" w14:textId="77777777" w:rsidR="00EC37C5" w:rsidRPr="00EC37C5" w:rsidRDefault="00EC37C5" w:rsidP="00EC37C5">
      <w:pPr>
        <w:pStyle w:val="Textoindependiente"/>
      </w:pPr>
    </w:p>
    <w:p w14:paraId="7581E369" w14:textId="77777777" w:rsidR="00EC37C5" w:rsidRPr="00EC37C5" w:rsidRDefault="00EC37C5" w:rsidP="00EC37C5">
      <w:pPr>
        <w:pStyle w:val="Textoindependiente"/>
      </w:pPr>
      <w:r w:rsidRPr="00EC37C5">
        <w:t>De mi consideración:</w:t>
      </w:r>
    </w:p>
    <w:p w14:paraId="12FE3260" w14:textId="77777777" w:rsidR="00EC37C5" w:rsidRPr="00EC37C5" w:rsidRDefault="00EC37C5" w:rsidP="00EC37C5">
      <w:pPr>
        <w:pStyle w:val="Textoindependiente"/>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692"/>
        <w:gridCol w:w="1669"/>
        <w:gridCol w:w="2156"/>
        <w:gridCol w:w="1458"/>
      </w:tblGrid>
      <w:tr w:rsidR="00EC37C5" w:rsidRPr="00EC37C5" w14:paraId="5E2CF1EA" w14:textId="77777777" w:rsidTr="00B15E5B">
        <w:trPr>
          <w:trHeight w:val="260"/>
        </w:trPr>
        <w:tc>
          <w:tcPr>
            <w:tcW w:w="8881" w:type="dxa"/>
            <w:gridSpan w:val="5"/>
          </w:tcPr>
          <w:p w14:paraId="3CDF50D6" w14:textId="77777777" w:rsidR="00EC37C5" w:rsidRPr="00EC37C5" w:rsidRDefault="00EC37C5" w:rsidP="00266C7A">
            <w:pPr>
              <w:pStyle w:val="TableParagraph"/>
              <w:jc w:val="center"/>
              <w:rPr>
                <w:b/>
                <w:sz w:val="20"/>
                <w:szCs w:val="20"/>
              </w:rPr>
            </w:pPr>
            <w:r w:rsidRPr="00EC37C5">
              <w:rPr>
                <w:b/>
                <w:sz w:val="20"/>
                <w:szCs w:val="20"/>
              </w:rPr>
              <w:t>GARANTÍA DE SERIEDAD DE OFERTA</w:t>
            </w:r>
          </w:p>
        </w:tc>
      </w:tr>
      <w:tr w:rsidR="00EC37C5" w:rsidRPr="00EC37C5" w14:paraId="6E80932A" w14:textId="77777777" w:rsidTr="00B15E5B">
        <w:trPr>
          <w:trHeight w:val="262"/>
        </w:trPr>
        <w:tc>
          <w:tcPr>
            <w:tcW w:w="1906" w:type="dxa"/>
          </w:tcPr>
          <w:p w14:paraId="7D49857B" w14:textId="77777777" w:rsidR="00EC37C5" w:rsidRPr="00EC37C5" w:rsidRDefault="00EC37C5" w:rsidP="00266C7A">
            <w:pPr>
              <w:pStyle w:val="TableParagraph"/>
              <w:rPr>
                <w:b/>
                <w:sz w:val="20"/>
                <w:szCs w:val="20"/>
              </w:rPr>
            </w:pPr>
            <w:r w:rsidRPr="00EC37C5">
              <w:rPr>
                <w:b/>
                <w:sz w:val="20"/>
                <w:szCs w:val="20"/>
              </w:rPr>
              <w:t>LOCAL:</w:t>
            </w:r>
          </w:p>
        </w:tc>
        <w:tc>
          <w:tcPr>
            <w:tcW w:w="1692" w:type="dxa"/>
          </w:tcPr>
          <w:p w14:paraId="0892B9F8" w14:textId="77777777" w:rsidR="00EC37C5" w:rsidRPr="00EC37C5" w:rsidRDefault="00EC37C5" w:rsidP="00266C7A">
            <w:pPr>
              <w:pStyle w:val="TableParagraph"/>
              <w:rPr>
                <w:sz w:val="20"/>
                <w:szCs w:val="20"/>
              </w:rPr>
            </w:pPr>
          </w:p>
        </w:tc>
        <w:tc>
          <w:tcPr>
            <w:tcW w:w="1669" w:type="dxa"/>
          </w:tcPr>
          <w:p w14:paraId="7FF5235A" w14:textId="77777777" w:rsidR="00EC37C5" w:rsidRPr="00EC37C5" w:rsidRDefault="00EC37C5" w:rsidP="00266C7A">
            <w:pPr>
              <w:pStyle w:val="TableParagraph"/>
              <w:rPr>
                <w:b/>
                <w:sz w:val="20"/>
                <w:szCs w:val="20"/>
              </w:rPr>
            </w:pPr>
            <w:r w:rsidRPr="00EC37C5">
              <w:rPr>
                <w:b/>
                <w:sz w:val="20"/>
                <w:szCs w:val="20"/>
              </w:rPr>
              <w:t>TIPO:</w:t>
            </w:r>
          </w:p>
        </w:tc>
        <w:tc>
          <w:tcPr>
            <w:tcW w:w="3613" w:type="dxa"/>
            <w:gridSpan w:val="2"/>
          </w:tcPr>
          <w:p w14:paraId="7A5A1FBD" w14:textId="77777777" w:rsidR="00EC37C5" w:rsidRPr="00EC37C5" w:rsidRDefault="00EC37C5" w:rsidP="00266C7A">
            <w:pPr>
              <w:pStyle w:val="TableParagraph"/>
              <w:rPr>
                <w:sz w:val="20"/>
                <w:szCs w:val="20"/>
              </w:rPr>
            </w:pPr>
          </w:p>
        </w:tc>
      </w:tr>
      <w:tr w:rsidR="00EC37C5" w:rsidRPr="00EC37C5" w14:paraId="21825D71" w14:textId="77777777" w:rsidTr="00B15E5B">
        <w:trPr>
          <w:trHeight w:val="260"/>
        </w:trPr>
        <w:tc>
          <w:tcPr>
            <w:tcW w:w="1906" w:type="dxa"/>
            <w:vMerge w:val="restart"/>
          </w:tcPr>
          <w:p w14:paraId="559A95B0" w14:textId="77777777" w:rsidR="00EC37C5" w:rsidRPr="00EC37C5" w:rsidRDefault="00EC37C5" w:rsidP="00266C7A">
            <w:pPr>
              <w:pStyle w:val="TableParagraph"/>
              <w:rPr>
                <w:sz w:val="20"/>
                <w:szCs w:val="20"/>
              </w:rPr>
            </w:pPr>
          </w:p>
          <w:p w14:paraId="266D5C47" w14:textId="77777777" w:rsidR="00EC37C5" w:rsidRPr="00EC37C5" w:rsidRDefault="00EC37C5" w:rsidP="00266C7A">
            <w:pPr>
              <w:pStyle w:val="TableParagraph"/>
              <w:rPr>
                <w:b/>
                <w:sz w:val="20"/>
                <w:szCs w:val="20"/>
              </w:rPr>
            </w:pPr>
            <w:r w:rsidRPr="00EC37C5">
              <w:rPr>
                <w:b/>
                <w:sz w:val="20"/>
                <w:szCs w:val="20"/>
              </w:rPr>
              <w:t>CHEQUE</w:t>
            </w:r>
          </w:p>
        </w:tc>
        <w:tc>
          <w:tcPr>
            <w:tcW w:w="1692" w:type="dxa"/>
          </w:tcPr>
          <w:p w14:paraId="4C79D361" w14:textId="77777777" w:rsidR="00EC37C5" w:rsidRPr="00EC37C5" w:rsidRDefault="00EC37C5" w:rsidP="00266C7A">
            <w:pPr>
              <w:pStyle w:val="TableParagraph"/>
              <w:jc w:val="right"/>
              <w:rPr>
                <w:b/>
                <w:sz w:val="20"/>
                <w:szCs w:val="20"/>
              </w:rPr>
            </w:pPr>
            <w:r w:rsidRPr="00EC37C5">
              <w:rPr>
                <w:b/>
                <w:sz w:val="20"/>
                <w:szCs w:val="20"/>
              </w:rPr>
              <w:t>BANCO</w:t>
            </w:r>
          </w:p>
        </w:tc>
        <w:tc>
          <w:tcPr>
            <w:tcW w:w="1669" w:type="dxa"/>
          </w:tcPr>
          <w:p w14:paraId="78AF03EE" w14:textId="77777777" w:rsidR="00EC37C5" w:rsidRPr="00EC37C5" w:rsidRDefault="00EC37C5" w:rsidP="00266C7A">
            <w:pPr>
              <w:pStyle w:val="TableParagraph"/>
              <w:jc w:val="right"/>
              <w:rPr>
                <w:b/>
                <w:sz w:val="20"/>
                <w:szCs w:val="20"/>
              </w:rPr>
            </w:pPr>
            <w:r w:rsidRPr="00EC37C5">
              <w:rPr>
                <w:b/>
                <w:sz w:val="20"/>
                <w:szCs w:val="20"/>
              </w:rPr>
              <w:t>MONTO</w:t>
            </w:r>
          </w:p>
        </w:tc>
        <w:tc>
          <w:tcPr>
            <w:tcW w:w="2156" w:type="dxa"/>
          </w:tcPr>
          <w:p w14:paraId="6D36BD8A" w14:textId="77777777" w:rsidR="00EC37C5" w:rsidRPr="00EC37C5" w:rsidRDefault="00EC37C5" w:rsidP="00266C7A">
            <w:pPr>
              <w:pStyle w:val="TableParagraph"/>
              <w:jc w:val="center"/>
              <w:rPr>
                <w:b/>
                <w:sz w:val="20"/>
                <w:szCs w:val="20"/>
              </w:rPr>
            </w:pPr>
            <w:r w:rsidRPr="00EC37C5">
              <w:rPr>
                <w:b/>
                <w:sz w:val="20"/>
                <w:szCs w:val="20"/>
              </w:rPr>
              <w:t>FECHA</w:t>
            </w:r>
          </w:p>
        </w:tc>
        <w:tc>
          <w:tcPr>
            <w:tcW w:w="1456" w:type="dxa"/>
          </w:tcPr>
          <w:p w14:paraId="68124F8A" w14:textId="77777777" w:rsidR="00EC37C5" w:rsidRPr="00EC37C5" w:rsidRDefault="00EC37C5" w:rsidP="00266C7A">
            <w:pPr>
              <w:pStyle w:val="TableParagraph"/>
              <w:rPr>
                <w:b/>
                <w:sz w:val="20"/>
                <w:szCs w:val="20"/>
              </w:rPr>
            </w:pPr>
            <w:r w:rsidRPr="00EC37C5">
              <w:rPr>
                <w:b/>
                <w:sz w:val="20"/>
                <w:szCs w:val="20"/>
              </w:rPr>
              <w:t>CERTIFICADO</w:t>
            </w:r>
          </w:p>
        </w:tc>
      </w:tr>
      <w:tr w:rsidR="00EC37C5" w:rsidRPr="00EC37C5" w14:paraId="7A1E418E" w14:textId="77777777" w:rsidTr="00B15E5B">
        <w:trPr>
          <w:trHeight w:val="308"/>
        </w:trPr>
        <w:tc>
          <w:tcPr>
            <w:tcW w:w="1906" w:type="dxa"/>
            <w:vMerge/>
            <w:tcBorders>
              <w:top w:val="nil"/>
            </w:tcBorders>
          </w:tcPr>
          <w:p w14:paraId="214778A4" w14:textId="77777777" w:rsidR="00EC37C5" w:rsidRPr="00EC37C5" w:rsidRDefault="00EC37C5" w:rsidP="00266C7A">
            <w:pPr>
              <w:rPr>
                <w:rFonts w:ascii="Tahoma" w:hAnsi="Tahoma" w:cs="Tahoma"/>
              </w:rPr>
            </w:pPr>
          </w:p>
        </w:tc>
        <w:tc>
          <w:tcPr>
            <w:tcW w:w="1692" w:type="dxa"/>
          </w:tcPr>
          <w:p w14:paraId="4DEBF515" w14:textId="77777777" w:rsidR="00EC37C5" w:rsidRPr="00EC37C5" w:rsidRDefault="00EC37C5" w:rsidP="00266C7A">
            <w:pPr>
              <w:pStyle w:val="TableParagraph"/>
              <w:rPr>
                <w:sz w:val="20"/>
                <w:szCs w:val="20"/>
              </w:rPr>
            </w:pPr>
          </w:p>
        </w:tc>
        <w:tc>
          <w:tcPr>
            <w:tcW w:w="1669" w:type="dxa"/>
          </w:tcPr>
          <w:p w14:paraId="702607BC" w14:textId="77777777" w:rsidR="00EC37C5" w:rsidRPr="00EC37C5" w:rsidRDefault="00EC37C5" w:rsidP="00266C7A">
            <w:pPr>
              <w:pStyle w:val="TableParagraph"/>
              <w:rPr>
                <w:b/>
                <w:sz w:val="20"/>
                <w:szCs w:val="20"/>
              </w:rPr>
            </w:pPr>
            <w:r w:rsidRPr="00EC37C5">
              <w:rPr>
                <w:b/>
                <w:sz w:val="20"/>
                <w:szCs w:val="20"/>
              </w:rPr>
              <w:t>$</w:t>
            </w:r>
          </w:p>
        </w:tc>
        <w:tc>
          <w:tcPr>
            <w:tcW w:w="2156" w:type="dxa"/>
          </w:tcPr>
          <w:p w14:paraId="7E03A0B8" w14:textId="77777777" w:rsidR="00EC37C5" w:rsidRPr="00EC37C5" w:rsidRDefault="00EC37C5" w:rsidP="00266C7A">
            <w:pPr>
              <w:pStyle w:val="TableParagraph"/>
              <w:jc w:val="center"/>
              <w:rPr>
                <w:sz w:val="20"/>
                <w:szCs w:val="20"/>
              </w:rPr>
            </w:pPr>
            <w:r w:rsidRPr="00EC37C5">
              <w:rPr>
                <w:sz w:val="20"/>
                <w:szCs w:val="20"/>
              </w:rPr>
              <w:t>X/XX/XXXX</w:t>
            </w:r>
          </w:p>
        </w:tc>
        <w:tc>
          <w:tcPr>
            <w:tcW w:w="1456" w:type="dxa"/>
          </w:tcPr>
          <w:p w14:paraId="6C39A28F" w14:textId="77777777" w:rsidR="00EC37C5" w:rsidRPr="00EC37C5" w:rsidRDefault="00EC37C5" w:rsidP="00266C7A">
            <w:pPr>
              <w:pStyle w:val="TableParagraph"/>
              <w:rPr>
                <w:sz w:val="20"/>
                <w:szCs w:val="20"/>
              </w:rPr>
            </w:pPr>
          </w:p>
        </w:tc>
      </w:tr>
      <w:tr w:rsidR="00EC37C5" w:rsidRPr="00EC37C5" w14:paraId="46E1E0C2" w14:textId="77777777" w:rsidTr="00B15E5B">
        <w:trPr>
          <w:trHeight w:val="260"/>
        </w:trPr>
        <w:tc>
          <w:tcPr>
            <w:tcW w:w="1906" w:type="dxa"/>
            <w:vMerge w:val="restart"/>
          </w:tcPr>
          <w:p w14:paraId="75C5DD4B" w14:textId="77777777" w:rsidR="00EC37C5" w:rsidRPr="00EC37C5" w:rsidRDefault="00EC37C5" w:rsidP="00266C7A">
            <w:pPr>
              <w:pStyle w:val="TableParagraph"/>
              <w:rPr>
                <w:sz w:val="20"/>
                <w:szCs w:val="20"/>
              </w:rPr>
            </w:pPr>
          </w:p>
          <w:p w14:paraId="42C77810" w14:textId="77777777" w:rsidR="00EC37C5" w:rsidRPr="00EC37C5" w:rsidRDefault="00EC37C5" w:rsidP="00266C7A">
            <w:pPr>
              <w:pStyle w:val="TableParagraph"/>
              <w:rPr>
                <w:b/>
                <w:sz w:val="20"/>
                <w:szCs w:val="20"/>
              </w:rPr>
            </w:pPr>
            <w:r w:rsidRPr="00EC37C5">
              <w:rPr>
                <w:b/>
                <w:sz w:val="20"/>
                <w:szCs w:val="20"/>
              </w:rPr>
              <w:t>DEPOSITO</w:t>
            </w:r>
          </w:p>
        </w:tc>
        <w:tc>
          <w:tcPr>
            <w:tcW w:w="1692" w:type="dxa"/>
          </w:tcPr>
          <w:p w14:paraId="7955D45A" w14:textId="77777777" w:rsidR="00EC37C5" w:rsidRPr="00EC37C5" w:rsidRDefault="00EC37C5" w:rsidP="00266C7A">
            <w:pPr>
              <w:pStyle w:val="TableParagraph"/>
              <w:jc w:val="right"/>
              <w:rPr>
                <w:b/>
                <w:sz w:val="20"/>
                <w:szCs w:val="20"/>
              </w:rPr>
            </w:pPr>
            <w:r w:rsidRPr="00EC37C5">
              <w:rPr>
                <w:b/>
                <w:sz w:val="20"/>
                <w:szCs w:val="20"/>
              </w:rPr>
              <w:t>CUENTA</w:t>
            </w:r>
          </w:p>
        </w:tc>
        <w:tc>
          <w:tcPr>
            <w:tcW w:w="1669" w:type="dxa"/>
          </w:tcPr>
          <w:p w14:paraId="6CC07907" w14:textId="77777777" w:rsidR="00EC37C5" w:rsidRPr="00EC37C5" w:rsidRDefault="00EC37C5" w:rsidP="00266C7A">
            <w:pPr>
              <w:pStyle w:val="TableParagraph"/>
              <w:jc w:val="right"/>
              <w:rPr>
                <w:b/>
                <w:sz w:val="20"/>
                <w:szCs w:val="20"/>
              </w:rPr>
            </w:pPr>
            <w:r w:rsidRPr="00EC37C5">
              <w:rPr>
                <w:b/>
                <w:sz w:val="20"/>
                <w:szCs w:val="20"/>
              </w:rPr>
              <w:t>MONTO</w:t>
            </w:r>
          </w:p>
        </w:tc>
        <w:tc>
          <w:tcPr>
            <w:tcW w:w="3613" w:type="dxa"/>
            <w:gridSpan w:val="2"/>
          </w:tcPr>
          <w:p w14:paraId="2EEFF6F5" w14:textId="77777777" w:rsidR="00EC37C5" w:rsidRPr="00EC37C5" w:rsidRDefault="00EC37C5" w:rsidP="00266C7A">
            <w:pPr>
              <w:pStyle w:val="TableParagraph"/>
              <w:jc w:val="center"/>
              <w:rPr>
                <w:b/>
                <w:sz w:val="20"/>
                <w:szCs w:val="20"/>
              </w:rPr>
            </w:pPr>
            <w:r w:rsidRPr="00EC37C5">
              <w:rPr>
                <w:b/>
                <w:sz w:val="20"/>
                <w:szCs w:val="20"/>
              </w:rPr>
              <w:t>FECHA</w:t>
            </w:r>
          </w:p>
        </w:tc>
      </w:tr>
      <w:tr w:rsidR="00EC37C5" w:rsidRPr="00EC37C5" w14:paraId="6BA3908F" w14:textId="77777777" w:rsidTr="00B15E5B">
        <w:trPr>
          <w:trHeight w:val="277"/>
        </w:trPr>
        <w:tc>
          <w:tcPr>
            <w:tcW w:w="1906" w:type="dxa"/>
            <w:vMerge/>
            <w:tcBorders>
              <w:top w:val="nil"/>
            </w:tcBorders>
          </w:tcPr>
          <w:p w14:paraId="62783E74" w14:textId="77777777" w:rsidR="00EC37C5" w:rsidRPr="00EC37C5" w:rsidRDefault="00EC37C5" w:rsidP="00266C7A">
            <w:pPr>
              <w:rPr>
                <w:rFonts w:ascii="Tahoma" w:hAnsi="Tahoma" w:cs="Tahoma"/>
              </w:rPr>
            </w:pPr>
          </w:p>
        </w:tc>
        <w:tc>
          <w:tcPr>
            <w:tcW w:w="1692" w:type="dxa"/>
          </w:tcPr>
          <w:p w14:paraId="3A00C906" w14:textId="77777777" w:rsidR="00EC37C5" w:rsidRPr="00EC37C5" w:rsidRDefault="00EC37C5" w:rsidP="00266C7A">
            <w:pPr>
              <w:pStyle w:val="TableParagraph"/>
              <w:rPr>
                <w:b/>
                <w:sz w:val="20"/>
                <w:szCs w:val="20"/>
              </w:rPr>
            </w:pPr>
            <w:r w:rsidRPr="00EC37C5">
              <w:rPr>
                <w:b/>
                <w:sz w:val="20"/>
                <w:szCs w:val="20"/>
              </w:rPr>
              <w:t>N°</w:t>
            </w:r>
          </w:p>
        </w:tc>
        <w:tc>
          <w:tcPr>
            <w:tcW w:w="1669" w:type="dxa"/>
          </w:tcPr>
          <w:p w14:paraId="4B2CBFB3" w14:textId="77777777" w:rsidR="00EC37C5" w:rsidRPr="00EC37C5" w:rsidRDefault="00EC37C5" w:rsidP="00266C7A">
            <w:pPr>
              <w:pStyle w:val="TableParagraph"/>
              <w:rPr>
                <w:b/>
                <w:sz w:val="20"/>
                <w:szCs w:val="20"/>
              </w:rPr>
            </w:pPr>
            <w:r w:rsidRPr="00EC37C5">
              <w:rPr>
                <w:b/>
                <w:sz w:val="20"/>
                <w:szCs w:val="20"/>
              </w:rPr>
              <w:t>$</w:t>
            </w:r>
          </w:p>
        </w:tc>
        <w:tc>
          <w:tcPr>
            <w:tcW w:w="3613" w:type="dxa"/>
            <w:gridSpan w:val="2"/>
          </w:tcPr>
          <w:p w14:paraId="0EC30BAC" w14:textId="77777777" w:rsidR="00EC37C5" w:rsidRPr="00EC37C5" w:rsidRDefault="00EC37C5" w:rsidP="00266C7A">
            <w:pPr>
              <w:pStyle w:val="TableParagraph"/>
              <w:jc w:val="center"/>
              <w:rPr>
                <w:sz w:val="20"/>
                <w:szCs w:val="20"/>
              </w:rPr>
            </w:pPr>
            <w:r w:rsidRPr="00EC37C5">
              <w:rPr>
                <w:sz w:val="20"/>
                <w:szCs w:val="20"/>
              </w:rPr>
              <w:t>X/XX/XXXX</w:t>
            </w:r>
          </w:p>
        </w:tc>
      </w:tr>
    </w:tbl>
    <w:p w14:paraId="7CEDBE4C" w14:textId="77777777" w:rsidR="00EC37C5" w:rsidRPr="00EC37C5" w:rsidRDefault="00EC37C5" w:rsidP="00EC37C5">
      <w:pPr>
        <w:pStyle w:val="Textoindependiente"/>
      </w:pPr>
    </w:p>
    <w:p w14:paraId="47AA6FA8" w14:textId="77777777" w:rsidR="00EC37C5" w:rsidRPr="00EC37C5" w:rsidRDefault="00EC37C5" w:rsidP="00EC37C5">
      <w:pPr>
        <w:pStyle w:val="Textoindependiente"/>
        <w:jc w:val="both"/>
      </w:pPr>
      <w:r w:rsidRPr="00EC37C5">
        <w:t xml:space="preserve">En caso de </w:t>
      </w:r>
      <w:r w:rsidRPr="00EC37C5">
        <w:rPr>
          <w:b/>
        </w:rPr>
        <w:t xml:space="preserve">NO </w:t>
      </w:r>
      <w:r w:rsidRPr="00EC37C5">
        <w:t xml:space="preserve">suscribir el contrato (por cualquier causa imputable al oferente) en el plazo establecido en las bases, el cual expresamente declaro conocer, acepto que la Garantía entregada sea cobrada por la Fundación Terminal Terrestre de Guayaquil a título de oferta fallida. Sin perjuicio del derecho de la Fundación Terminal Terrestre de Guayaquil, de convocar a nueva Subasta por el Local/instalación N° </w:t>
      </w:r>
      <w:r w:rsidRPr="00EC37C5">
        <w:rPr>
          <w:b/>
        </w:rPr>
        <w:t>XXX</w:t>
      </w:r>
      <w:r w:rsidRPr="00EC37C5">
        <w:t>.</w:t>
      </w:r>
    </w:p>
    <w:p w14:paraId="708A5838" w14:textId="77777777" w:rsidR="00EC37C5" w:rsidRPr="00EC37C5" w:rsidRDefault="00EC37C5" w:rsidP="00EC37C5">
      <w:pPr>
        <w:pStyle w:val="Textoindependiente"/>
      </w:pPr>
    </w:p>
    <w:p w14:paraId="06675488" w14:textId="77777777" w:rsidR="00EC37C5" w:rsidRPr="00EC37C5" w:rsidRDefault="00EC37C5" w:rsidP="00EC37C5">
      <w:pPr>
        <w:pStyle w:val="Textoindependiente"/>
        <w:jc w:val="both"/>
      </w:pPr>
      <w:r w:rsidRPr="00EC37C5">
        <w:t>En caso de no resultar adjudicado, se señala, la siguiente cuenta para efectos de Devolución de la Garantía, restados los gastos bancarios que demande la transferencia.</w:t>
      </w:r>
    </w:p>
    <w:p w14:paraId="4522A65E" w14:textId="77777777" w:rsidR="00EC37C5" w:rsidRPr="00EC37C5" w:rsidRDefault="00EC37C5" w:rsidP="00EC37C5">
      <w:pPr>
        <w:pStyle w:val="Textoindependiente"/>
      </w:pPr>
    </w:p>
    <w:tbl>
      <w:tblPr>
        <w:tblStyle w:val="TableNormal"/>
        <w:tblW w:w="86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305"/>
        <w:gridCol w:w="1593"/>
        <w:gridCol w:w="1511"/>
        <w:gridCol w:w="1567"/>
        <w:gridCol w:w="887"/>
      </w:tblGrid>
      <w:tr w:rsidR="00EC37C5" w:rsidRPr="00EC37C5" w14:paraId="3EE15009" w14:textId="77777777" w:rsidTr="00B15E5B">
        <w:trPr>
          <w:trHeight w:val="622"/>
        </w:trPr>
        <w:tc>
          <w:tcPr>
            <w:tcW w:w="1828" w:type="dxa"/>
          </w:tcPr>
          <w:p w14:paraId="5D55507E" w14:textId="77777777" w:rsidR="00EC37C5" w:rsidRPr="00EC37C5" w:rsidRDefault="00EC37C5" w:rsidP="00266C7A">
            <w:pPr>
              <w:pStyle w:val="TableParagraph"/>
              <w:rPr>
                <w:sz w:val="20"/>
                <w:szCs w:val="20"/>
              </w:rPr>
            </w:pPr>
          </w:p>
          <w:p w14:paraId="2CFDE4A4" w14:textId="77777777" w:rsidR="00EC37C5" w:rsidRPr="00EC37C5" w:rsidRDefault="00EC37C5" w:rsidP="00266C7A">
            <w:pPr>
              <w:pStyle w:val="TableParagraph"/>
              <w:rPr>
                <w:b/>
                <w:sz w:val="20"/>
                <w:szCs w:val="20"/>
              </w:rPr>
            </w:pPr>
            <w:r w:rsidRPr="00EC37C5">
              <w:rPr>
                <w:b/>
                <w:sz w:val="20"/>
                <w:szCs w:val="20"/>
              </w:rPr>
              <w:t>BANCO</w:t>
            </w:r>
          </w:p>
        </w:tc>
        <w:tc>
          <w:tcPr>
            <w:tcW w:w="1305" w:type="dxa"/>
          </w:tcPr>
          <w:p w14:paraId="23392C84" w14:textId="77777777" w:rsidR="00EC37C5" w:rsidRPr="00EC37C5" w:rsidRDefault="00EC37C5" w:rsidP="00266C7A">
            <w:pPr>
              <w:pStyle w:val="TableParagraph"/>
              <w:rPr>
                <w:sz w:val="20"/>
                <w:szCs w:val="20"/>
              </w:rPr>
            </w:pPr>
          </w:p>
          <w:p w14:paraId="636D7B9F" w14:textId="77777777" w:rsidR="00EC37C5" w:rsidRPr="00EC37C5" w:rsidRDefault="00EC37C5" w:rsidP="00266C7A">
            <w:pPr>
              <w:pStyle w:val="TableParagraph"/>
              <w:rPr>
                <w:b/>
                <w:sz w:val="20"/>
                <w:szCs w:val="20"/>
              </w:rPr>
            </w:pPr>
            <w:r w:rsidRPr="00EC37C5">
              <w:rPr>
                <w:b/>
                <w:sz w:val="20"/>
                <w:szCs w:val="20"/>
              </w:rPr>
              <w:t>CUENTA</w:t>
            </w:r>
          </w:p>
        </w:tc>
        <w:tc>
          <w:tcPr>
            <w:tcW w:w="1593" w:type="dxa"/>
          </w:tcPr>
          <w:p w14:paraId="7A2C8163" w14:textId="77777777" w:rsidR="00EC37C5" w:rsidRPr="00EC37C5" w:rsidRDefault="00EC37C5" w:rsidP="00266C7A">
            <w:pPr>
              <w:pStyle w:val="TableParagraph"/>
              <w:rPr>
                <w:sz w:val="20"/>
                <w:szCs w:val="20"/>
              </w:rPr>
            </w:pPr>
          </w:p>
          <w:p w14:paraId="186CB21F" w14:textId="77777777" w:rsidR="00EC37C5" w:rsidRPr="00EC37C5" w:rsidRDefault="00EC37C5" w:rsidP="00266C7A">
            <w:pPr>
              <w:pStyle w:val="TableParagraph"/>
              <w:jc w:val="center"/>
              <w:rPr>
                <w:b/>
                <w:sz w:val="20"/>
                <w:szCs w:val="20"/>
              </w:rPr>
            </w:pPr>
            <w:r w:rsidRPr="00EC37C5">
              <w:rPr>
                <w:b/>
                <w:sz w:val="20"/>
                <w:szCs w:val="20"/>
              </w:rPr>
              <w:t>TIPO</w:t>
            </w:r>
          </w:p>
        </w:tc>
        <w:tc>
          <w:tcPr>
            <w:tcW w:w="1511" w:type="dxa"/>
          </w:tcPr>
          <w:p w14:paraId="1CFA0C2E" w14:textId="77777777" w:rsidR="00EC37C5" w:rsidRPr="00EC37C5" w:rsidRDefault="00EC37C5" w:rsidP="00266C7A">
            <w:pPr>
              <w:pStyle w:val="TableParagraph"/>
              <w:rPr>
                <w:sz w:val="20"/>
                <w:szCs w:val="20"/>
              </w:rPr>
            </w:pPr>
          </w:p>
          <w:p w14:paraId="3FB20E0A" w14:textId="77777777" w:rsidR="00EC37C5" w:rsidRPr="00EC37C5" w:rsidRDefault="00EC37C5" w:rsidP="00266C7A">
            <w:pPr>
              <w:pStyle w:val="TableParagraph"/>
              <w:rPr>
                <w:b/>
                <w:sz w:val="20"/>
                <w:szCs w:val="20"/>
              </w:rPr>
            </w:pPr>
            <w:r w:rsidRPr="00EC37C5">
              <w:rPr>
                <w:b/>
                <w:sz w:val="20"/>
                <w:szCs w:val="20"/>
              </w:rPr>
              <w:t>TITULO</w:t>
            </w:r>
          </w:p>
        </w:tc>
        <w:tc>
          <w:tcPr>
            <w:tcW w:w="1567" w:type="dxa"/>
          </w:tcPr>
          <w:p w14:paraId="2CD15A7E" w14:textId="77777777" w:rsidR="00EC37C5" w:rsidRPr="00EC37C5" w:rsidRDefault="00EC37C5" w:rsidP="00266C7A">
            <w:pPr>
              <w:pStyle w:val="TableParagraph"/>
              <w:rPr>
                <w:b/>
                <w:sz w:val="20"/>
                <w:szCs w:val="20"/>
              </w:rPr>
            </w:pPr>
            <w:r w:rsidRPr="00EC37C5">
              <w:rPr>
                <w:b/>
                <w:sz w:val="20"/>
                <w:szCs w:val="20"/>
              </w:rPr>
              <w:t>CEDULA DE</w:t>
            </w:r>
          </w:p>
          <w:p w14:paraId="76896AD6" w14:textId="77777777" w:rsidR="00EC37C5" w:rsidRPr="00EC37C5" w:rsidRDefault="00EC37C5" w:rsidP="00266C7A">
            <w:pPr>
              <w:pStyle w:val="TableParagraph"/>
              <w:rPr>
                <w:b/>
                <w:sz w:val="20"/>
                <w:szCs w:val="20"/>
              </w:rPr>
            </w:pPr>
            <w:r w:rsidRPr="00EC37C5">
              <w:rPr>
                <w:b/>
                <w:sz w:val="20"/>
                <w:szCs w:val="20"/>
              </w:rPr>
              <w:t>CIUDADANIA</w:t>
            </w:r>
          </w:p>
        </w:tc>
        <w:tc>
          <w:tcPr>
            <w:tcW w:w="887" w:type="dxa"/>
          </w:tcPr>
          <w:p w14:paraId="10D4967F" w14:textId="77777777" w:rsidR="00EC37C5" w:rsidRPr="00EC37C5" w:rsidRDefault="00EC37C5" w:rsidP="00266C7A">
            <w:pPr>
              <w:pStyle w:val="TableParagraph"/>
              <w:rPr>
                <w:sz w:val="20"/>
                <w:szCs w:val="20"/>
              </w:rPr>
            </w:pPr>
          </w:p>
          <w:p w14:paraId="469E3844" w14:textId="77777777" w:rsidR="00EC37C5" w:rsidRPr="00EC37C5" w:rsidRDefault="00EC37C5" w:rsidP="00266C7A">
            <w:pPr>
              <w:pStyle w:val="TableParagraph"/>
              <w:jc w:val="center"/>
              <w:rPr>
                <w:b/>
                <w:sz w:val="20"/>
                <w:szCs w:val="20"/>
              </w:rPr>
            </w:pPr>
            <w:r w:rsidRPr="00EC37C5">
              <w:rPr>
                <w:b/>
                <w:sz w:val="20"/>
                <w:szCs w:val="20"/>
              </w:rPr>
              <w:t>RUC</w:t>
            </w:r>
          </w:p>
        </w:tc>
      </w:tr>
      <w:tr w:rsidR="00EC37C5" w:rsidRPr="00EC37C5" w14:paraId="2F82A002" w14:textId="77777777" w:rsidTr="00B15E5B">
        <w:trPr>
          <w:trHeight w:val="345"/>
        </w:trPr>
        <w:tc>
          <w:tcPr>
            <w:tcW w:w="1828" w:type="dxa"/>
          </w:tcPr>
          <w:p w14:paraId="64C8401C" w14:textId="77777777" w:rsidR="00EC37C5" w:rsidRPr="00EC37C5" w:rsidRDefault="00EC37C5" w:rsidP="00266C7A">
            <w:pPr>
              <w:pStyle w:val="TableParagraph"/>
              <w:rPr>
                <w:sz w:val="20"/>
                <w:szCs w:val="20"/>
              </w:rPr>
            </w:pPr>
          </w:p>
        </w:tc>
        <w:tc>
          <w:tcPr>
            <w:tcW w:w="1305" w:type="dxa"/>
          </w:tcPr>
          <w:p w14:paraId="71506004" w14:textId="77777777" w:rsidR="00EC37C5" w:rsidRPr="00EC37C5" w:rsidRDefault="00EC37C5" w:rsidP="00266C7A">
            <w:pPr>
              <w:pStyle w:val="TableParagraph"/>
              <w:rPr>
                <w:sz w:val="20"/>
                <w:szCs w:val="20"/>
              </w:rPr>
            </w:pPr>
          </w:p>
        </w:tc>
        <w:tc>
          <w:tcPr>
            <w:tcW w:w="1593" w:type="dxa"/>
          </w:tcPr>
          <w:p w14:paraId="33805E3C" w14:textId="77777777" w:rsidR="00EC37C5" w:rsidRPr="00EC37C5" w:rsidRDefault="00EC37C5" w:rsidP="00266C7A">
            <w:pPr>
              <w:pStyle w:val="TableParagraph"/>
              <w:rPr>
                <w:sz w:val="20"/>
                <w:szCs w:val="20"/>
              </w:rPr>
            </w:pPr>
          </w:p>
        </w:tc>
        <w:tc>
          <w:tcPr>
            <w:tcW w:w="1511" w:type="dxa"/>
          </w:tcPr>
          <w:p w14:paraId="5EABE31C" w14:textId="77777777" w:rsidR="00EC37C5" w:rsidRPr="00EC37C5" w:rsidRDefault="00EC37C5" w:rsidP="00266C7A">
            <w:pPr>
              <w:pStyle w:val="TableParagraph"/>
              <w:rPr>
                <w:sz w:val="20"/>
                <w:szCs w:val="20"/>
              </w:rPr>
            </w:pPr>
          </w:p>
        </w:tc>
        <w:tc>
          <w:tcPr>
            <w:tcW w:w="1567" w:type="dxa"/>
          </w:tcPr>
          <w:p w14:paraId="033495AC" w14:textId="77777777" w:rsidR="00EC37C5" w:rsidRPr="00EC37C5" w:rsidRDefault="00EC37C5" w:rsidP="00266C7A">
            <w:pPr>
              <w:pStyle w:val="TableParagraph"/>
              <w:rPr>
                <w:sz w:val="20"/>
                <w:szCs w:val="20"/>
              </w:rPr>
            </w:pPr>
          </w:p>
        </w:tc>
        <w:tc>
          <w:tcPr>
            <w:tcW w:w="887" w:type="dxa"/>
          </w:tcPr>
          <w:p w14:paraId="135E9B90" w14:textId="77777777" w:rsidR="00EC37C5" w:rsidRPr="00EC37C5" w:rsidRDefault="00EC37C5" w:rsidP="00266C7A">
            <w:pPr>
              <w:pStyle w:val="TableParagraph"/>
              <w:rPr>
                <w:sz w:val="20"/>
                <w:szCs w:val="20"/>
              </w:rPr>
            </w:pPr>
          </w:p>
        </w:tc>
      </w:tr>
    </w:tbl>
    <w:p w14:paraId="41413C27" w14:textId="77777777" w:rsidR="00EC37C5" w:rsidRPr="00EC37C5" w:rsidRDefault="00EC37C5" w:rsidP="00EC37C5">
      <w:pPr>
        <w:pStyle w:val="Textoindependiente"/>
      </w:pPr>
    </w:p>
    <w:p w14:paraId="7EAD6C52" w14:textId="77777777" w:rsidR="00EC37C5" w:rsidRPr="00EC37C5" w:rsidRDefault="00EC37C5" w:rsidP="00EC37C5">
      <w:pPr>
        <w:pStyle w:val="Textoindependiente"/>
        <w:jc w:val="both"/>
      </w:pPr>
      <w:r w:rsidRPr="00EC37C5">
        <w:t>(LUGAR Y FECHA)</w:t>
      </w:r>
    </w:p>
    <w:p w14:paraId="5E2182EB" w14:textId="77777777" w:rsidR="00EC37C5" w:rsidRPr="00EC37C5" w:rsidRDefault="00EC37C5" w:rsidP="00EC37C5">
      <w:pPr>
        <w:pStyle w:val="Textoindependiente"/>
      </w:pPr>
      <w:r w:rsidRPr="00EC37C5">
        <w:t>Atentamente,</w:t>
      </w:r>
    </w:p>
    <w:p w14:paraId="46A85866" w14:textId="77777777" w:rsidR="00EC37C5" w:rsidRPr="00EC37C5" w:rsidRDefault="00EC37C5" w:rsidP="00EC37C5">
      <w:pPr>
        <w:pStyle w:val="Textoindependiente"/>
      </w:pPr>
      <w:r w:rsidRPr="00EC37C5">
        <w:t>(Nombre y Firma del oferente o del Representante Legal) CI</w:t>
      </w:r>
    </w:p>
    <w:p w14:paraId="43541187" w14:textId="77777777" w:rsidR="00EC37C5" w:rsidRDefault="00EC37C5">
      <w:pPr>
        <w:widowControl/>
        <w:autoSpaceDE/>
        <w:autoSpaceDN/>
        <w:adjustRightInd/>
        <w:spacing w:after="160" w:line="259" w:lineRule="auto"/>
        <w:rPr>
          <w:rFonts w:ascii="Tahoma" w:hAnsi="Tahoma" w:cs="Tahoma"/>
        </w:rPr>
      </w:pPr>
    </w:p>
    <w:p w14:paraId="0B314508" w14:textId="77777777" w:rsidR="00EC37C5" w:rsidRDefault="00EC37C5">
      <w:pPr>
        <w:widowControl/>
        <w:autoSpaceDE/>
        <w:autoSpaceDN/>
        <w:adjustRightInd/>
        <w:spacing w:after="160" w:line="259" w:lineRule="auto"/>
        <w:rPr>
          <w:rFonts w:ascii="Tahoma" w:hAnsi="Tahoma" w:cs="Tahoma"/>
        </w:rPr>
      </w:pPr>
      <w:r>
        <w:rPr>
          <w:rFonts w:ascii="Tahoma" w:hAnsi="Tahoma" w:cs="Tahoma"/>
        </w:rPr>
        <w:br w:type="page"/>
      </w:r>
    </w:p>
    <w:p w14:paraId="7C320757" w14:textId="77777777" w:rsidR="003C5620" w:rsidRPr="00EC37C5" w:rsidRDefault="003C5620" w:rsidP="005B27C9">
      <w:pPr>
        <w:rPr>
          <w:rFonts w:ascii="Tahoma" w:hAnsi="Tahoma" w:cs="Tahoma"/>
          <w:vanish/>
        </w:rPr>
      </w:pPr>
    </w:p>
    <w:p w14:paraId="265080BB"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SECCIÓN 4</w:t>
      </w:r>
    </w:p>
    <w:p w14:paraId="79673D9A"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LISTADO Y CARACTERÍSTICAS MÍNIMAS DE LOCALES PARA LA SUBASTA</w:t>
      </w:r>
    </w:p>
    <w:p w14:paraId="08B33B94" w14:textId="78A650BE" w:rsidR="006560D4" w:rsidRDefault="006560D4" w:rsidP="005B27C9">
      <w:pPr>
        <w:rPr>
          <w:rFonts w:ascii="Tahoma" w:hAnsi="Tahoma" w:cs="Tahoma"/>
        </w:rPr>
      </w:pPr>
    </w:p>
    <w:p w14:paraId="5F014F57" w14:textId="067FF37A" w:rsidR="006165DD" w:rsidRPr="00C61282" w:rsidRDefault="00846E39" w:rsidP="00C61282">
      <w:pPr>
        <w:shd w:val="clear" w:color="auto" w:fill="FFFFFF"/>
        <w:jc w:val="both"/>
        <w:rPr>
          <w:rFonts w:ascii="Tahoma" w:hAnsi="Tahoma" w:cs="Tahoma"/>
          <w:b/>
          <w:lang w:val="es-ES_tradnl"/>
        </w:rPr>
      </w:pPr>
      <w:r w:rsidRPr="009D17AC">
        <w:rPr>
          <w:noProof/>
        </w:rPr>
        <w:drawing>
          <wp:anchor distT="0" distB="0" distL="114300" distR="114300" simplePos="0" relativeHeight="251661312" behindDoc="0" locked="0" layoutInCell="1" allowOverlap="1" wp14:anchorId="27B4E77E" wp14:editId="65A977A9">
            <wp:simplePos x="0" y="0"/>
            <wp:positionH relativeFrom="column">
              <wp:posOffset>-718185</wp:posOffset>
            </wp:positionH>
            <wp:positionV relativeFrom="paragraph">
              <wp:posOffset>459740</wp:posOffset>
            </wp:positionV>
            <wp:extent cx="6905625" cy="7886700"/>
            <wp:effectExtent l="0" t="0" r="9525" b="0"/>
            <wp:wrapSquare wrapText="bothSides"/>
            <wp:docPr id="1367159384" name="Imagen 136715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5625" cy="788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0D4" w:rsidRPr="00EC37C5">
        <w:rPr>
          <w:rFonts w:ascii="Tahoma" w:hAnsi="Tahoma" w:cs="Tahoma"/>
          <w:b/>
          <w:lang w:val="es-ES_tradnl"/>
        </w:rPr>
        <w:t>Identificación fí</w:t>
      </w:r>
      <w:r w:rsidR="00C61282">
        <w:rPr>
          <w:rFonts w:ascii="Tahoma" w:hAnsi="Tahoma" w:cs="Tahoma"/>
          <w:b/>
          <w:lang w:val="es-ES_tradnl"/>
        </w:rPr>
        <w:t xml:space="preserve">sica de los locales a subastar, </w:t>
      </w:r>
      <w:r w:rsidR="002C56B4">
        <w:rPr>
          <w:rFonts w:ascii="Tahoma" w:hAnsi="Tahoma" w:cs="Tahoma"/>
          <w:b/>
        </w:rPr>
        <w:t xml:space="preserve">Área, Giro, </w:t>
      </w:r>
      <w:r w:rsidR="006165DD" w:rsidRPr="00EC37C5">
        <w:rPr>
          <w:rFonts w:ascii="Tahoma" w:hAnsi="Tahoma" w:cs="Tahoma"/>
          <w:b/>
        </w:rPr>
        <w:t>Precio del metro cuadrado (VM, VIC y alícuota)</w:t>
      </w:r>
      <w:r w:rsidR="002C56B4">
        <w:rPr>
          <w:rFonts w:ascii="Tahoma" w:hAnsi="Tahoma" w:cs="Tahoma"/>
          <w:b/>
        </w:rPr>
        <w:t xml:space="preserve"> </w:t>
      </w:r>
      <w:r w:rsidR="006165DD">
        <w:rPr>
          <w:rFonts w:ascii="Tahoma" w:hAnsi="Tahoma" w:cs="Tahoma"/>
          <w:b/>
        </w:rPr>
        <w:t>y plazo del local a Subastar:</w:t>
      </w:r>
    </w:p>
    <w:p w14:paraId="504DADBF" w14:textId="47A54C9B" w:rsidR="006165DD" w:rsidRDefault="00846E39" w:rsidP="006560D4">
      <w:pPr>
        <w:shd w:val="clear" w:color="auto" w:fill="FFFFFF"/>
        <w:jc w:val="both"/>
        <w:rPr>
          <w:rFonts w:ascii="Tahoma" w:hAnsi="Tahoma" w:cs="Tahoma"/>
        </w:rPr>
      </w:pPr>
      <w:r w:rsidRPr="009D17AC">
        <w:rPr>
          <w:noProof/>
        </w:rPr>
        <w:lastRenderedPageBreak/>
        <w:drawing>
          <wp:anchor distT="0" distB="0" distL="114300" distR="114300" simplePos="0" relativeHeight="251663360" behindDoc="0" locked="0" layoutInCell="1" allowOverlap="1" wp14:anchorId="160DB389" wp14:editId="14CFBF63">
            <wp:simplePos x="0" y="0"/>
            <wp:positionH relativeFrom="column">
              <wp:posOffset>-670560</wp:posOffset>
            </wp:positionH>
            <wp:positionV relativeFrom="paragraph">
              <wp:posOffset>0</wp:posOffset>
            </wp:positionV>
            <wp:extent cx="6810375" cy="7639050"/>
            <wp:effectExtent l="0" t="0" r="9525" b="0"/>
            <wp:wrapSquare wrapText="bothSides"/>
            <wp:docPr id="1513903479" name="Imagen 151390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0375" cy="763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9EFDE" w14:textId="7AEBEB0D" w:rsidR="005E266F" w:rsidRDefault="005E266F" w:rsidP="006560D4">
      <w:pPr>
        <w:shd w:val="clear" w:color="auto" w:fill="FFFFFF"/>
        <w:jc w:val="both"/>
        <w:rPr>
          <w:rFonts w:ascii="Tahoma" w:hAnsi="Tahoma" w:cs="Tahoma"/>
        </w:rPr>
      </w:pPr>
    </w:p>
    <w:p w14:paraId="5EE5AAE3" w14:textId="77777777" w:rsidR="006560D4" w:rsidRPr="00EC37C5" w:rsidRDefault="006560D4" w:rsidP="006560D4">
      <w:pPr>
        <w:adjustRightInd/>
        <w:rPr>
          <w:rFonts w:ascii="Tahoma" w:hAnsi="Tahoma" w:cs="Tahoma"/>
          <w:b/>
        </w:rPr>
      </w:pPr>
      <w:r w:rsidRPr="00EC37C5">
        <w:rPr>
          <w:rFonts w:ascii="Tahoma" w:hAnsi="Tahoma" w:cs="Tahoma"/>
          <w:b/>
        </w:rPr>
        <w:t>Porcentaje de incremento anual a la retribución mensual.</w:t>
      </w:r>
    </w:p>
    <w:p w14:paraId="2BD9A387" w14:textId="77777777" w:rsidR="001D081C" w:rsidRDefault="001D081C" w:rsidP="001D081C"/>
    <w:p w14:paraId="57633C72" w14:textId="77777777" w:rsidR="001D081C" w:rsidRPr="00B15E5B" w:rsidRDefault="001D081C" w:rsidP="00B15E5B">
      <w:pPr>
        <w:shd w:val="clear" w:color="auto" w:fill="FFFFFF"/>
        <w:jc w:val="both"/>
        <w:rPr>
          <w:rFonts w:ascii="Tahoma" w:hAnsi="Tahoma" w:cs="Tahoma"/>
          <w:lang w:val="es-ES_tradnl"/>
        </w:rPr>
      </w:pPr>
      <w:r w:rsidRPr="00B15E5B">
        <w:rPr>
          <w:rFonts w:ascii="Tahoma" w:hAnsi="Tahoma" w:cs="Tahoma"/>
          <w:lang w:val="es-ES_tradnl"/>
        </w:rPr>
        <w:t>A partir del segundo año de vigencia de la autorización de explotación comercial el autorizado deberá cancelar a la Fundación un incremento del 3% anual al valor mensual y alícuota mensual.</w:t>
      </w:r>
    </w:p>
    <w:p w14:paraId="1512C96B" w14:textId="77777777" w:rsidR="003C5620" w:rsidRPr="00B15E5B" w:rsidRDefault="003C5620" w:rsidP="00B15E5B">
      <w:pPr>
        <w:shd w:val="clear" w:color="auto" w:fill="FFFFFF"/>
        <w:jc w:val="both"/>
        <w:rPr>
          <w:rFonts w:ascii="Tahoma" w:hAnsi="Tahoma" w:cs="Tahoma"/>
          <w:lang w:val="es-ES_tradnl"/>
        </w:rPr>
      </w:pPr>
    </w:p>
    <w:p w14:paraId="0CC5C5D9" w14:textId="77777777" w:rsidR="00B8093C" w:rsidRPr="00EC37C5" w:rsidRDefault="00B8093C" w:rsidP="00B8093C">
      <w:pPr>
        <w:shd w:val="clear" w:color="auto" w:fill="FFFFFF"/>
        <w:jc w:val="both"/>
        <w:rPr>
          <w:rFonts w:ascii="Tahoma" w:hAnsi="Tahoma" w:cs="Tahoma"/>
        </w:rPr>
      </w:pPr>
      <w:r w:rsidRPr="00EC37C5">
        <w:rPr>
          <w:rFonts w:ascii="Tahoma" w:hAnsi="Tahoma" w:cs="Tahoma"/>
          <w:lang w:val="es-ES_tradnl"/>
        </w:rPr>
        <w:t xml:space="preserve">*EI tipo o segmento (esto es: comercial), deberá estar expresamente en un listado </w:t>
      </w:r>
      <w:r w:rsidRPr="00EC37C5">
        <w:rPr>
          <w:rFonts w:ascii="Tahoma" w:hAnsi="Tahoma" w:cs="Tahoma"/>
          <w:b/>
          <w:bCs/>
          <w:lang w:val="es-ES_tradnl"/>
        </w:rPr>
        <w:t xml:space="preserve">(Listado de </w:t>
      </w:r>
      <w:r w:rsidRPr="00EC37C5">
        <w:rPr>
          <w:rFonts w:ascii="Tahoma" w:hAnsi="Tahoma" w:cs="Tahoma"/>
          <w:b/>
          <w:bCs/>
          <w:lang w:val="es-ES_tradnl"/>
        </w:rPr>
        <w:lastRenderedPageBreak/>
        <w:t xml:space="preserve">Bienes y Servicios) </w:t>
      </w:r>
      <w:r w:rsidRPr="00EC37C5">
        <w:rPr>
          <w:rFonts w:ascii="Tahoma" w:hAnsi="Tahoma" w:cs="Tahoma"/>
          <w:lang w:val="es-ES_tradnl"/>
        </w:rPr>
        <w:t>anexo a la Solicitud de Autorización, y detallará cada uno de los bienes y servicios que está dispuesto a comercializar el Interesado por el local que solicita, los cuales serán única y exclusivamente acorde con el giro de negocio autorizado para este local, quedando a facultad de la Fundación aprobar o denegar los bienes o servicios establecidos en la oferta presentada.</w:t>
      </w:r>
    </w:p>
    <w:p w14:paraId="1A43BD3F" w14:textId="77777777" w:rsidR="003C5620" w:rsidRPr="00EC37C5" w:rsidRDefault="003C5620" w:rsidP="001D081C">
      <w:pPr>
        <w:jc w:val="center"/>
        <w:rPr>
          <w:rFonts w:ascii="Tahoma" w:hAnsi="Tahoma" w:cs="Tahoma"/>
        </w:rPr>
        <w:sectPr w:rsidR="003C5620" w:rsidRPr="00EC37C5" w:rsidSect="00AE3F54">
          <w:pgSz w:w="11907" w:h="16839" w:code="9"/>
          <w:pgMar w:top="1417" w:right="1275" w:bottom="1417" w:left="1701" w:header="0" w:footer="720" w:gutter="0"/>
          <w:cols w:space="60"/>
          <w:noEndnote/>
        </w:sectPr>
      </w:pPr>
    </w:p>
    <w:p w14:paraId="33BFE232" w14:textId="77777777" w:rsidR="003C5620" w:rsidRPr="00EC37C5" w:rsidRDefault="003C5620" w:rsidP="001D081C">
      <w:pPr>
        <w:widowControl/>
        <w:autoSpaceDE/>
        <w:autoSpaceDN/>
        <w:adjustRightInd/>
        <w:jc w:val="center"/>
        <w:rPr>
          <w:rFonts w:ascii="Tahoma" w:hAnsi="Tahoma" w:cs="Tahoma"/>
        </w:rPr>
      </w:pPr>
      <w:r w:rsidRPr="00EC37C5">
        <w:rPr>
          <w:rFonts w:ascii="Tahoma" w:hAnsi="Tahoma" w:cs="Tahoma"/>
          <w:b/>
          <w:bCs/>
          <w:lang w:val="es-ES_tradnl"/>
        </w:rPr>
        <w:lastRenderedPageBreak/>
        <w:t>SECCIÓN 5</w:t>
      </w:r>
    </w:p>
    <w:p w14:paraId="63555681"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MODELO DOCUMENTO DE AUTORIZACIÓN.</w:t>
      </w:r>
    </w:p>
    <w:p w14:paraId="5BE4717F" w14:textId="77777777" w:rsidR="003C5620" w:rsidRPr="00EC37C5" w:rsidRDefault="003C5620" w:rsidP="005B27C9">
      <w:pPr>
        <w:shd w:val="clear" w:color="auto" w:fill="FFFFFF"/>
        <w:jc w:val="both"/>
        <w:rPr>
          <w:rFonts w:ascii="Tahoma" w:hAnsi="Tahoma" w:cs="Tahoma"/>
          <w:b/>
          <w:bCs/>
          <w:lang w:val="es-ES_tradnl"/>
        </w:rPr>
      </w:pPr>
      <w:r w:rsidRPr="00EC37C5">
        <w:rPr>
          <w:rFonts w:ascii="Tahoma" w:hAnsi="Tahoma" w:cs="Tahoma"/>
          <w:b/>
          <w:bCs/>
          <w:lang w:val="es-ES_tradnl"/>
        </w:rPr>
        <w:t xml:space="preserve">AUTORIZACIÓN DE EXPLOTACIÓN COMERCIAL DE LOCAL </w:t>
      </w:r>
      <w:proofErr w:type="spellStart"/>
      <w:r w:rsidRPr="00EC37C5">
        <w:rPr>
          <w:rFonts w:ascii="Tahoma" w:hAnsi="Tahoma" w:cs="Tahoma"/>
          <w:b/>
          <w:bCs/>
          <w:lang w:val="es-ES_tradnl"/>
        </w:rPr>
        <w:t>Nº</w:t>
      </w:r>
      <w:proofErr w:type="spellEnd"/>
      <w:r w:rsidRPr="00EC37C5">
        <w:rPr>
          <w:rFonts w:ascii="Tahoma" w:hAnsi="Tahoma" w:cs="Tahoma"/>
          <w:b/>
          <w:bCs/>
          <w:lang w:val="es-ES_tradnl"/>
        </w:rPr>
        <w:t xml:space="preserve"> 000 UBICADO EN EL NIVEL 00 LADO “XX” DE LA TERMINAL TERRESTRE DE GUAYAQUIL "DR. </w:t>
      </w:r>
      <w:r w:rsidRPr="00EC37C5">
        <w:rPr>
          <w:rFonts w:ascii="Tahoma" w:hAnsi="Tahoma" w:cs="Tahoma"/>
          <w:b/>
          <w:lang w:val="es-ES_tradnl"/>
        </w:rPr>
        <w:t xml:space="preserve">JAIME </w:t>
      </w:r>
      <w:r w:rsidRPr="00EC37C5">
        <w:rPr>
          <w:rFonts w:ascii="Tahoma" w:hAnsi="Tahoma" w:cs="Tahoma"/>
          <w:b/>
          <w:bCs/>
          <w:lang w:val="es-ES_tradnl"/>
        </w:rPr>
        <w:t>ROLDÓS AGUILERA".</w:t>
      </w:r>
    </w:p>
    <w:p w14:paraId="65E2FEC9" w14:textId="77777777" w:rsidR="003C5620" w:rsidRPr="00EC37C5" w:rsidRDefault="003C5620" w:rsidP="005B27C9">
      <w:pPr>
        <w:shd w:val="clear" w:color="auto" w:fill="FFFFFF"/>
        <w:jc w:val="both"/>
        <w:rPr>
          <w:rFonts w:ascii="Tahoma" w:hAnsi="Tahoma" w:cs="Tahoma"/>
          <w:b/>
        </w:rPr>
      </w:pPr>
    </w:p>
    <w:p w14:paraId="50554334"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 xml:space="preserve">CLÁUSULA   PRIMERA:   </w:t>
      </w:r>
      <w:proofErr w:type="gramStart"/>
      <w:r w:rsidRPr="00EC37C5">
        <w:rPr>
          <w:rFonts w:ascii="Tahoma" w:hAnsi="Tahoma" w:cs="Tahoma"/>
          <w:b/>
          <w:bCs/>
          <w:u w:val="single"/>
          <w:lang w:val="es-ES_tradnl"/>
        </w:rPr>
        <w:t>OTORGANTES</w:t>
      </w:r>
      <w:r w:rsidRPr="00EC37C5">
        <w:rPr>
          <w:rFonts w:ascii="Tahoma" w:hAnsi="Tahoma" w:cs="Tahoma"/>
          <w:b/>
          <w:bCs/>
          <w:lang w:val="es-ES_tradnl"/>
        </w:rPr>
        <w:t>.-</w:t>
      </w:r>
      <w:proofErr w:type="gramEnd"/>
      <w:r w:rsidRPr="00EC37C5">
        <w:rPr>
          <w:rFonts w:ascii="Tahoma" w:hAnsi="Tahoma" w:cs="Tahoma"/>
          <w:b/>
          <w:bCs/>
          <w:lang w:val="es-ES_tradnl"/>
        </w:rPr>
        <w:t xml:space="preserve">   </w:t>
      </w:r>
      <w:r w:rsidRPr="00EC37C5">
        <w:rPr>
          <w:rFonts w:ascii="Tahoma" w:hAnsi="Tahoma" w:cs="Tahoma"/>
          <w:lang w:val="es-ES_tradnl"/>
        </w:rPr>
        <w:t>Comparecen   a   la   celebración   de presente instrumento:</w:t>
      </w:r>
    </w:p>
    <w:p w14:paraId="72000817" w14:textId="77777777" w:rsidR="003C5620" w:rsidRPr="00EC37C5" w:rsidRDefault="003C5620" w:rsidP="005B27C9">
      <w:pPr>
        <w:shd w:val="clear" w:color="auto" w:fill="FFFFFF"/>
        <w:jc w:val="both"/>
        <w:rPr>
          <w:rFonts w:ascii="Tahoma" w:hAnsi="Tahoma" w:cs="Tahoma"/>
          <w:lang w:val="es-ES_tradnl"/>
        </w:rPr>
      </w:pPr>
    </w:p>
    <w:p w14:paraId="06435145"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1.1.-</w:t>
      </w:r>
      <w:r w:rsidRPr="00EC37C5">
        <w:rPr>
          <w:rFonts w:ascii="Tahoma" w:hAnsi="Tahoma" w:cs="Tahoma"/>
          <w:lang w:val="es-ES_tradnl"/>
        </w:rPr>
        <w:t xml:space="preserve">El </w:t>
      </w:r>
      <w:proofErr w:type="spellStart"/>
      <w:r w:rsidRPr="00EC37C5">
        <w:rPr>
          <w:rFonts w:ascii="Tahoma" w:hAnsi="Tahoma" w:cs="Tahoma"/>
          <w:lang w:val="es-ES_tradnl"/>
        </w:rPr>
        <w:t>xxxxxxxxxx</w:t>
      </w:r>
      <w:proofErr w:type="spellEnd"/>
      <w:r w:rsidRPr="00EC37C5">
        <w:rPr>
          <w:rFonts w:ascii="Tahoma" w:hAnsi="Tahoma" w:cs="Tahoma"/>
          <w:lang w:val="es-ES_tradnl"/>
        </w:rPr>
        <w:t xml:space="preserve">, por los derechos que representa de </w:t>
      </w:r>
      <w:r w:rsidRPr="00EC37C5">
        <w:rPr>
          <w:rFonts w:ascii="Tahoma" w:hAnsi="Tahoma" w:cs="Tahoma"/>
          <w:b/>
          <w:bCs/>
          <w:lang w:val="es-ES_tradnl"/>
        </w:rPr>
        <w:t xml:space="preserve">la FUNDACIÓN TERMINAL TERRESTRE DE GUAYAQUIL, </w:t>
      </w:r>
      <w:r w:rsidRPr="00EC37C5">
        <w:rPr>
          <w:rFonts w:ascii="Tahoma" w:hAnsi="Tahoma" w:cs="Tahoma"/>
          <w:lang w:val="es-ES_tradnl"/>
        </w:rPr>
        <w:t xml:space="preserve">en su calidad de Gerente General, parte a la que de ahora en adelante y para efectos de este documento se la podrá denominar como la </w:t>
      </w:r>
      <w:r w:rsidRPr="00EC37C5">
        <w:rPr>
          <w:rFonts w:ascii="Tahoma" w:hAnsi="Tahoma" w:cs="Tahoma"/>
          <w:b/>
          <w:bCs/>
          <w:lang w:val="es-ES_tradnl"/>
        </w:rPr>
        <w:t>"FUNDACIÓN".</w:t>
      </w:r>
    </w:p>
    <w:p w14:paraId="5F9181BB" w14:textId="77777777" w:rsidR="003C5620" w:rsidRPr="00EC37C5" w:rsidRDefault="003C5620" w:rsidP="005B27C9">
      <w:pPr>
        <w:shd w:val="clear" w:color="auto" w:fill="FFFFFF"/>
        <w:jc w:val="both"/>
        <w:rPr>
          <w:rFonts w:ascii="Tahoma" w:hAnsi="Tahoma" w:cs="Tahoma"/>
          <w:lang w:val="es-ES_tradnl"/>
        </w:rPr>
      </w:pPr>
    </w:p>
    <w:p w14:paraId="6C2ACF94" w14:textId="77777777" w:rsidR="003C5620" w:rsidRPr="00EC37C5" w:rsidRDefault="003C5620" w:rsidP="005B27C9">
      <w:pPr>
        <w:shd w:val="clear" w:color="auto" w:fill="FFFFFF"/>
        <w:jc w:val="both"/>
        <w:rPr>
          <w:rFonts w:ascii="Tahoma" w:hAnsi="Tahoma" w:cs="Tahoma"/>
        </w:rPr>
      </w:pPr>
      <w:r w:rsidRPr="00EC37C5">
        <w:rPr>
          <w:rFonts w:ascii="Tahoma" w:hAnsi="Tahoma" w:cs="Tahoma"/>
          <w:b/>
          <w:lang w:val="es-ES_tradnl"/>
        </w:rPr>
        <w:t>1.2.-</w:t>
      </w:r>
      <w:r w:rsidRPr="00EC37C5">
        <w:rPr>
          <w:rFonts w:ascii="Tahoma" w:hAnsi="Tahoma" w:cs="Tahoma"/>
          <w:lang w:val="es-ES_tradnl"/>
        </w:rPr>
        <w:t xml:space="preserve"> El …</w:t>
      </w:r>
      <w:r w:rsidRPr="00EC37C5">
        <w:rPr>
          <w:rFonts w:ascii="Tahoma" w:hAnsi="Tahoma" w:cs="Tahoma"/>
          <w:b/>
          <w:bCs/>
          <w:lang w:val="es-ES_tradnl"/>
        </w:rPr>
        <w:t xml:space="preserve">, </w:t>
      </w:r>
      <w:r w:rsidRPr="00EC37C5">
        <w:rPr>
          <w:rFonts w:ascii="Tahoma" w:hAnsi="Tahoma" w:cs="Tahoma"/>
          <w:bCs/>
          <w:lang w:val="es-ES_tradnl"/>
        </w:rPr>
        <w:t xml:space="preserve">por los derechos que representa </w:t>
      </w:r>
      <w:r w:rsidRPr="00EC37C5">
        <w:rPr>
          <w:rFonts w:ascii="Tahoma" w:hAnsi="Tahoma" w:cs="Tahoma"/>
          <w:lang w:val="es-ES_tradnl"/>
        </w:rPr>
        <w:t xml:space="preserve">en su calidad de </w:t>
      </w:r>
      <w:r w:rsidRPr="00EC37C5">
        <w:rPr>
          <w:rFonts w:ascii="Tahoma" w:hAnsi="Tahoma" w:cs="Tahoma"/>
          <w:b/>
          <w:lang w:val="es-ES_tradnl"/>
        </w:rPr>
        <w:t xml:space="preserve">Representante Legal </w:t>
      </w:r>
      <w:r w:rsidRPr="00EC37C5">
        <w:rPr>
          <w:rFonts w:ascii="Tahoma" w:hAnsi="Tahoma" w:cs="Tahoma"/>
          <w:lang w:val="es-ES_tradnl"/>
        </w:rPr>
        <w:t xml:space="preserve">de la </w:t>
      </w:r>
      <w:proofErr w:type="gramStart"/>
      <w:r w:rsidRPr="00EC37C5">
        <w:rPr>
          <w:rFonts w:ascii="Tahoma" w:hAnsi="Tahoma" w:cs="Tahoma"/>
          <w:lang w:val="es-ES_tradnl"/>
        </w:rPr>
        <w:t>compañía</w:t>
      </w:r>
      <w:r w:rsidRPr="00EC37C5">
        <w:rPr>
          <w:rFonts w:ascii="Tahoma" w:hAnsi="Tahoma" w:cs="Tahoma"/>
          <w:b/>
          <w:lang w:val="es-ES_tradnl"/>
        </w:rPr>
        <w:t>….</w:t>
      </w:r>
      <w:proofErr w:type="gramEnd"/>
      <w:r w:rsidRPr="00EC37C5">
        <w:rPr>
          <w:rFonts w:ascii="Tahoma" w:hAnsi="Tahoma" w:cs="Tahoma"/>
          <w:lang w:val="es-ES_tradnl"/>
        </w:rPr>
        <w:t xml:space="preserve">, o </w:t>
      </w:r>
      <w:r w:rsidRPr="00EC37C5">
        <w:rPr>
          <w:rFonts w:ascii="Tahoma" w:hAnsi="Tahoma" w:cs="Tahoma"/>
          <w:b/>
          <w:bCs/>
          <w:lang w:val="es-ES_tradnl"/>
        </w:rPr>
        <w:t>por</w:t>
      </w:r>
      <w:r w:rsidRPr="00EC37C5">
        <w:rPr>
          <w:rFonts w:ascii="Tahoma" w:hAnsi="Tahoma" w:cs="Tahoma"/>
          <w:lang w:val="es-ES_tradnl"/>
        </w:rPr>
        <w:t xml:space="preserve"> sus propios derechos, parte a la que de ahora en adelante se la podrá denominar como el </w:t>
      </w:r>
      <w:r w:rsidRPr="00EC37C5">
        <w:rPr>
          <w:rFonts w:ascii="Tahoma" w:hAnsi="Tahoma" w:cs="Tahoma"/>
          <w:b/>
          <w:bCs/>
          <w:lang w:val="es-ES_tradnl"/>
        </w:rPr>
        <w:t>"AUTORIZADO" o “LA COMPAÑIA".</w:t>
      </w:r>
    </w:p>
    <w:p w14:paraId="416A4924" w14:textId="77777777" w:rsidR="003C5620" w:rsidRPr="00EC37C5" w:rsidRDefault="003C5620" w:rsidP="005B27C9">
      <w:pPr>
        <w:shd w:val="clear" w:color="auto" w:fill="FFFFFF"/>
        <w:jc w:val="both"/>
        <w:rPr>
          <w:rFonts w:ascii="Tahoma" w:hAnsi="Tahoma" w:cs="Tahoma"/>
          <w:b/>
          <w:bCs/>
          <w:u w:val="single"/>
          <w:lang w:val="es-ES_tradnl"/>
        </w:rPr>
      </w:pPr>
    </w:p>
    <w:p w14:paraId="2584C4F8"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 xml:space="preserve">CLÁUSULA SEGUNDA: </w:t>
      </w:r>
      <w:proofErr w:type="gramStart"/>
      <w:r w:rsidRPr="00EC37C5">
        <w:rPr>
          <w:rFonts w:ascii="Tahoma" w:hAnsi="Tahoma" w:cs="Tahoma"/>
          <w:b/>
          <w:bCs/>
          <w:u w:val="single"/>
          <w:lang w:val="es-ES_tradnl"/>
        </w:rPr>
        <w:t>ANTECEDENTES</w:t>
      </w:r>
      <w:r w:rsidRPr="00EC37C5">
        <w:rPr>
          <w:rFonts w:ascii="Tahoma" w:hAnsi="Tahoma" w:cs="Tahoma"/>
          <w:b/>
          <w:bCs/>
          <w:lang w:val="es-ES_tradnl"/>
        </w:rPr>
        <w:t>.-</w:t>
      </w:r>
      <w:proofErr w:type="gramEnd"/>
      <w:r w:rsidRPr="00EC37C5">
        <w:rPr>
          <w:rFonts w:ascii="Tahoma" w:hAnsi="Tahoma" w:cs="Tahoma"/>
          <w:b/>
          <w:bCs/>
          <w:lang w:val="es-ES_tradnl"/>
        </w:rPr>
        <w:t xml:space="preserve"> </w:t>
      </w:r>
      <w:r w:rsidRPr="00EC37C5">
        <w:rPr>
          <w:rFonts w:ascii="Tahoma" w:hAnsi="Tahoma" w:cs="Tahoma"/>
          <w:lang w:val="es-ES_tradnl"/>
        </w:rPr>
        <w:t>Constituyen antecedentes de esta autorización los siguientes:</w:t>
      </w:r>
    </w:p>
    <w:p w14:paraId="71851E3B" w14:textId="77777777" w:rsidR="003C5620" w:rsidRPr="00EC37C5" w:rsidRDefault="003C5620" w:rsidP="005B27C9">
      <w:pPr>
        <w:shd w:val="clear" w:color="auto" w:fill="FFFFFF"/>
        <w:tabs>
          <w:tab w:val="left" w:pos="432"/>
        </w:tabs>
        <w:jc w:val="both"/>
        <w:rPr>
          <w:rFonts w:ascii="Tahoma" w:hAnsi="Tahoma" w:cs="Tahoma"/>
          <w:lang w:val="es-ES_tradnl"/>
        </w:rPr>
      </w:pPr>
    </w:p>
    <w:p w14:paraId="1AE5A9DC" w14:textId="77777777" w:rsidR="003C5620" w:rsidRPr="00EC37C5" w:rsidRDefault="003C5620" w:rsidP="005B27C9">
      <w:pPr>
        <w:shd w:val="clear" w:color="auto" w:fill="FFFFFF"/>
        <w:tabs>
          <w:tab w:val="left" w:pos="432"/>
        </w:tabs>
        <w:jc w:val="both"/>
        <w:rPr>
          <w:rFonts w:ascii="Tahoma" w:hAnsi="Tahoma" w:cs="Tahoma"/>
        </w:rPr>
      </w:pPr>
      <w:r w:rsidRPr="00EC37C5">
        <w:rPr>
          <w:rFonts w:ascii="Tahoma" w:hAnsi="Tahoma" w:cs="Tahoma"/>
          <w:b/>
          <w:lang w:val="es-ES_tradnl"/>
        </w:rPr>
        <w:t>2.1.-</w:t>
      </w:r>
      <w:r w:rsidRPr="00EC37C5">
        <w:rPr>
          <w:rFonts w:ascii="Tahoma" w:hAnsi="Tahoma" w:cs="Tahoma"/>
          <w:lang w:val="es-ES_tradnl"/>
        </w:rPr>
        <w:tab/>
        <w:t>La FUNDACIÓN TERMINAL TERRESTRE DE GUAYAQUIL, es una persona jurídica, sin fines de lucro, de acción social y cívica, cuyo objeto consiste, principalmente, en la administración, transformación y mejoramiento de la Terminal Terrestre de esta ciudad;</w:t>
      </w:r>
    </w:p>
    <w:p w14:paraId="77B20A1A" w14:textId="77777777" w:rsidR="003C5620" w:rsidRPr="00EC37C5" w:rsidRDefault="003C5620" w:rsidP="005B27C9">
      <w:pPr>
        <w:shd w:val="clear" w:color="auto" w:fill="FFFFFF"/>
        <w:tabs>
          <w:tab w:val="left" w:pos="475"/>
        </w:tabs>
        <w:jc w:val="both"/>
        <w:rPr>
          <w:rFonts w:ascii="Tahoma" w:hAnsi="Tahoma" w:cs="Tahoma"/>
          <w:lang w:val="es-ES_tradnl"/>
        </w:rPr>
      </w:pPr>
    </w:p>
    <w:p w14:paraId="043A7598" w14:textId="77777777" w:rsidR="003C5620" w:rsidRPr="00EC37C5" w:rsidRDefault="003C5620" w:rsidP="005B27C9">
      <w:pPr>
        <w:shd w:val="clear" w:color="auto" w:fill="FFFFFF"/>
        <w:tabs>
          <w:tab w:val="left" w:pos="475"/>
        </w:tabs>
        <w:jc w:val="both"/>
        <w:rPr>
          <w:rFonts w:ascii="Tahoma" w:hAnsi="Tahoma" w:cs="Tahoma"/>
          <w:lang w:val="es-ES_tradnl"/>
        </w:rPr>
      </w:pPr>
      <w:r w:rsidRPr="00EC37C5">
        <w:rPr>
          <w:rFonts w:ascii="Tahoma" w:hAnsi="Tahoma" w:cs="Tahoma"/>
          <w:b/>
          <w:lang w:val="es-ES_tradnl"/>
        </w:rPr>
        <w:t>2.2.-</w:t>
      </w:r>
      <w:r w:rsidRPr="00EC37C5">
        <w:rPr>
          <w:rFonts w:ascii="Tahoma" w:hAnsi="Tahoma" w:cs="Tahoma"/>
          <w:lang w:val="es-ES_tradnl"/>
        </w:rPr>
        <w:t xml:space="preserve"> La infraestructura de la Terminal Terrestre de Guayaquil cuenta con locales y espacios que facilitan a los usuarios la adquisición de bienes y servicios de naturaleza comercial, los cuales pueden ser explotados por las personas, naturales o jurídicas, que allí deseen realizar sus actividades comerciales.</w:t>
      </w:r>
    </w:p>
    <w:p w14:paraId="51BDFC4B" w14:textId="77777777" w:rsidR="003C5620" w:rsidRPr="00EC37C5" w:rsidRDefault="003C5620" w:rsidP="005B27C9">
      <w:pPr>
        <w:shd w:val="clear" w:color="auto" w:fill="FFFFFF"/>
        <w:tabs>
          <w:tab w:val="left" w:pos="475"/>
        </w:tabs>
        <w:jc w:val="both"/>
        <w:rPr>
          <w:rFonts w:ascii="Tahoma" w:hAnsi="Tahoma" w:cs="Tahoma"/>
          <w:lang w:val="es-ES_tradnl"/>
        </w:rPr>
      </w:pPr>
    </w:p>
    <w:p w14:paraId="0084AC4E" w14:textId="77777777" w:rsidR="003C5620" w:rsidRPr="00EC37C5" w:rsidRDefault="003C5620" w:rsidP="005B27C9">
      <w:pPr>
        <w:shd w:val="clear" w:color="auto" w:fill="FFFFFF"/>
        <w:tabs>
          <w:tab w:val="left" w:pos="475"/>
        </w:tabs>
        <w:jc w:val="both"/>
        <w:rPr>
          <w:rFonts w:ascii="Tahoma" w:hAnsi="Tahoma" w:cs="Tahoma"/>
        </w:rPr>
      </w:pPr>
      <w:r w:rsidRPr="00EC37C5">
        <w:rPr>
          <w:rFonts w:ascii="Tahoma" w:hAnsi="Tahoma" w:cs="Tahoma"/>
          <w:b/>
          <w:lang w:val="es-ES_tradnl"/>
        </w:rPr>
        <w:t>2.3.-</w:t>
      </w:r>
      <w:r w:rsidRPr="00EC37C5">
        <w:rPr>
          <w:rFonts w:ascii="Tahoma" w:hAnsi="Tahoma" w:cs="Tahoma"/>
          <w:lang w:val="es-ES_tradnl"/>
        </w:rPr>
        <w:t xml:space="preserve"> Con fecha 20 de agosto del 2009 el M. </w:t>
      </w:r>
      <w:r w:rsidRPr="00EC37C5">
        <w:rPr>
          <w:rFonts w:ascii="Tahoma" w:hAnsi="Tahoma" w:cs="Tahoma"/>
        </w:rPr>
        <w:t xml:space="preserve">I. </w:t>
      </w:r>
      <w:r w:rsidRPr="00EC37C5">
        <w:rPr>
          <w:rFonts w:ascii="Tahoma" w:hAnsi="Tahoma" w:cs="Tahoma"/>
          <w:lang w:val="es-ES_tradnl"/>
        </w:rPr>
        <w:t xml:space="preserve">Concejo Cantonal de Guayaquil aprobó </w:t>
      </w:r>
      <w:r w:rsidRPr="00EC37C5">
        <w:rPr>
          <w:rFonts w:ascii="Tahoma" w:hAnsi="Tahoma" w:cs="Tahoma"/>
          <w:b/>
          <w:bCs/>
          <w:lang w:val="es-ES_tradnl"/>
        </w:rPr>
        <w:t xml:space="preserve">la </w:t>
      </w:r>
      <w:r w:rsidRPr="00EC37C5">
        <w:rPr>
          <w:rFonts w:ascii="Tahoma" w:hAnsi="Tahoma" w:cs="Tahoma"/>
          <w:b/>
          <w:bCs/>
          <w:i/>
          <w:iCs/>
          <w:lang w:val="es-ES_tradnl"/>
        </w:rPr>
        <w:t xml:space="preserve">"ORDENANZA MUNICIPAL QUE REGULA LA EXPLOTACIÓN COMERCIAL DE LOCALES E INSTALACIONES MUNICIPALES ADMINISTRADOS POR ENTIDADES PRIVADAS MUNICIPALES     O     EN    LAS    QUE    EL     MUNICIPIO    DE    GUAYAQUIL     TIENE PARTICIPACIÓN", </w:t>
      </w:r>
      <w:r w:rsidRPr="00EC37C5">
        <w:rPr>
          <w:rFonts w:ascii="Tahoma" w:hAnsi="Tahoma" w:cs="Tahoma"/>
          <w:lang w:val="es-ES_tradnl"/>
        </w:rPr>
        <w:t>que fuere publicada el 27 del mismo mes y año en el diario "Expreso" de la ciudad de Guayaquil, la cual rige la explotación comercial de los locales destinados al comercio o actividades productivas, que sean parte de infraestructura propiedad de la M.I. Municipalidad de Guayaquil, otorgadas por personas jurídicas de derecho privado sin fines de lucro municipales y las que tengan participación de la M.I. Municipalidad de Guayaquil, y administren, operen o mantengan bienes propiedad de la citada Municipalidad, conforme lo dispone su artículo primero.</w:t>
      </w:r>
    </w:p>
    <w:p w14:paraId="7CD2E4C1" w14:textId="77777777" w:rsidR="003C5620" w:rsidRPr="00EC37C5" w:rsidRDefault="003C5620" w:rsidP="005B27C9">
      <w:pPr>
        <w:shd w:val="clear" w:color="auto" w:fill="FFFFFF"/>
        <w:tabs>
          <w:tab w:val="left" w:pos="475"/>
        </w:tabs>
        <w:jc w:val="both"/>
        <w:rPr>
          <w:rFonts w:ascii="Tahoma" w:hAnsi="Tahoma" w:cs="Tahoma"/>
        </w:rPr>
      </w:pPr>
    </w:p>
    <w:p w14:paraId="419EB7B3" w14:textId="77777777" w:rsidR="003C5620" w:rsidRPr="00EC37C5" w:rsidRDefault="003C5620" w:rsidP="005B27C9">
      <w:pPr>
        <w:shd w:val="clear" w:color="auto" w:fill="FFFFFF"/>
        <w:tabs>
          <w:tab w:val="left" w:pos="426"/>
        </w:tabs>
        <w:jc w:val="both"/>
        <w:rPr>
          <w:rFonts w:ascii="Tahoma" w:hAnsi="Tahoma" w:cs="Tahoma"/>
          <w:lang w:val="es-ES_tradnl"/>
        </w:rPr>
      </w:pPr>
      <w:r w:rsidRPr="00EC37C5">
        <w:rPr>
          <w:rFonts w:ascii="Tahoma" w:hAnsi="Tahoma" w:cs="Tahoma"/>
          <w:b/>
          <w:lang w:val="es-ES_tradnl"/>
        </w:rPr>
        <w:t>2.4.</w:t>
      </w:r>
      <w:r w:rsidRPr="00EC37C5">
        <w:rPr>
          <w:rFonts w:ascii="Tahoma" w:hAnsi="Tahoma" w:cs="Tahoma"/>
          <w:b/>
          <w:lang w:val="es-ES_tradnl"/>
        </w:rPr>
        <w:tab/>
      </w:r>
      <w:r w:rsidRPr="00EC37C5">
        <w:rPr>
          <w:rFonts w:ascii="Tahoma" w:hAnsi="Tahoma" w:cs="Tahoma"/>
          <w:lang w:val="es-ES_tradnl"/>
        </w:rPr>
        <w:t>El artículo 4 de la antes mencionada Ordenanza, establece que las entidades descritas en el artículo 1 de la misma, entre las cuales se encuentra esta Fundación, podrán autorizar la explotación comercial de locales, previo a la realización de un procedimiento de subasta, el cual lo llevará a cabo el Comité de Subasta, que está integrado por tres miembros: un delegado del Alcalde de Guayaquil, que lo presidirá; el representante legal de la entidad privada o su delegado; y el asesor jurídico o su delegado, también del ente convocante, y éstos a su vez nombrarán un secretario.</w:t>
      </w:r>
    </w:p>
    <w:p w14:paraId="00FA2F83" w14:textId="77777777" w:rsidR="003C5620" w:rsidRPr="00EC37C5" w:rsidRDefault="003C5620" w:rsidP="005B27C9">
      <w:pPr>
        <w:shd w:val="clear" w:color="auto" w:fill="FFFFFF"/>
        <w:jc w:val="both"/>
        <w:rPr>
          <w:rFonts w:ascii="Tahoma" w:hAnsi="Tahoma" w:cs="Tahoma"/>
        </w:rPr>
      </w:pPr>
    </w:p>
    <w:p w14:paraId="18FD7422"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2.5.</w:t>
      </w:r>
      <w:r w:rsidRPr="00EC37C5">
        <w:rPr>
          <w:rFonts w:ascii="Tahoma" w:hAnsi="Tahoma" w:cs="Tahoma"/>
          <w:lang w:val="es-ES_tradnl"/>
        </w:rPr>
        <w:t xml:space="preserve"> Con fecha 00 de … del 2017, el Comité de Subasta de la Fundación resolvió convocar </w:t>
      </w:r>
      <w:r w:rsidRPr="00EC37C5">
        <w:rPr>
          <w:rFonts w:ascii="Tahoma" w:hAnsi="Tahoma" w:cs="Tahoma"/>
          <w:bCs/>
          <w:lang w:val="es-ES_tradnl"/>
        </w:rPr>
        <w:t xml:space="preserve">a </w:t>
      </w:r>
      <w:r w:rsidRPr="00EC37C5">
        <w:rPr>
          <w:rFonts w:ascii="Tahoma" w:hAnsi="Tahoma" w:cs="Tahoma"/>
          <w:lang w:val="es-ES_tradnl"/>
        </w:rPr>
        <w:t xml:space="preserve">los interesados en la explotación comercial del local </w:t>
      </w:r>
      <w:proofErr w:type="spellStart"/>
      <w:proofErr w:type="gramStart"/>
      <w:r w:rsidRPr="00EC37C5">
        <w:rPr>
          <w:rFonts w:ascii="Tahoma" w:hAnsi="Tahoma" w:cs="Tahoma"/>
          <w:lang w:val="es-ES_tradnl"/>
        </w:rPr>
        <w:t>Nº</w:t>
      </w:r>
      <w:proofErr w:type="spellEnd"/>
      <w:r w:rsidRPr="00EC37C5">
        <w:rPr>
          <w:rFonts w:ascii="Tahoma" w:hAnsi="Tahoma" w:cs="Tahoma"/>
          <w:lang w:val="es-ES_tradnl"/>
        </w:rPr>
        <w:t xml:space="preserve">  0000</w:t>
      </w:r>
      <w:proofErr w:type="gramEnd"/>
      <w:r w:rsidRPr="00EC37C5">
        <w:rPr>
          <w:rFonts w:ascii="Tahoma" w:hAnsi="Tahoma" w:cs="Tahoma"/>
          <w:lang w:val="es-ES_tradnl"/>
        </w:rPr>
        <w:t xml:space="preserve"> ubicado en el nivel 00, Lado “00” del Terminal Terrestre de Guayaquil.</w:t>
      </w:r>
    </w:p>
    <w:p w14:paraId="4E5CF107" w14:textId="77777777" w:rsidR="003C5620" w:rsidRPr="00EC37C5" w:rsidRDefault="003C5620" w:rsidP="005B27C9">
      <w:pPr>
        <w:shd w:val="clear" w:color="auto" w:fill="FFFFFF"/>
        <w:tabs>
          <w:tab w:val="left" w:pos="485"/>
        </w:tabs>
        <w:jc w:val="both"/>
        <w:rPr>
          <w:rFonts w:ascii="Tahoma" w:hAnsi="Tahoma" w:cs="Tahoma"/>
          <w:lang w:val="es-ES_tradnl"/>
        </w:rPr>
      </w:pPr>
    </w:p>
    <w:p w14:paraId="5E97731E" w14:textId="77777777" w:rsidR="003C5620" w:rsidRPr="00EC37C5" w:rsidRDefault="003C5620" w:rsidP="005B27C9">
      <w:pPr>
        <w:shd w:val="clear" w:color="auto" w:fill="FFFFFF"/>
        <w:tabs>
          <w:tab w:val="left" w:pos="0"/>
        </w:tabs>
        <w:jc w:val="both"/>
        <w:rPr>
          <w:rFonts w:ascii="Tahoma" w:hAnsi="Tahoma" w:cs="Tahoma"/>
          <w:lang w:val="es-ES_tradnl"/>
        </w:rPr>
      </w:pPr>
      <w:r w:rsidRPr="00EC37C5">
        <w:rPr>
          <w:rFonts w:ascii="Tahoma" w:hAnsi="Tahoma" w:cs="Tahoma"/>
          <w:b/>
          <w:lang w:val="es-ES_tradnl"/>
        </w:rPr>
        <w:t>2.6.</w:t>
      </w:r>
      <w:r w:rsidRPr="00EC37C5">
        <w:rPr>
          <w:rFonts w:ascii="Tahoma" w:hAnsi="Tahoma" w:cs="Tahoma"/>
          <w:lang w:val="es-ES_tradnl"/>
        </w:rPr>
        <w:t xml:space="preserve"> En la fecha prevista en la Convocatoria, presento </w:t>
      </w:r>
      <w:proofErr w:type="gramStart"/>
      <w:r w:rsidRPr="00EC37C5">
        <w:rPr>
          <w:rFonts w:ascii="Tahoma" w:hAnsi="Tahoma" w:cs="Tahoma"/>
          <w:lang w:val="es-ES_tradnl"/>
        </w:rPr>
        <w:t>su  propuesta</w:t>
      </w:r>
      <w:proofErr w:type="gramEnd"/>
      <w:r w:rsidRPr="00EC37C5">
        <w:rPr>
          <w:rFonts w:ascii="Tahoma" w:hAnsi="Tahoma" w:cs="Tahoma"/>
          <w:lang w:val="es-ES_tradnl"/>
        </w:rPr>
        <w:t xml:space="preserve">: 1) La compañía </w:t>
      </w:r>
      <w:proofErr w:type="spellStart"/>
      <w:r w:rsidRPr="00EC37C5">
        <w:rPr>
          <w:rFonts w:ascii="Tahoma" w:hAnsi="Tahoma" w:cs="Tahoma"/>
          <w:lang w:val="es-ES_tradnl"/>
        </w:rPr>
        <w:t>xxx</w:t>
      </w:r>
      <w:proofErr w:type="spellEnd"/>
    </w:p>
    <w:p w14:paraId="732838B0" w14:textId="77777777" w:rsidR="003C5620" w:rsidRPr="00EC37C5" w:rsidRDefault="003C5620" w:rsidP="005B27C9">
      <w:pPr>
        <w:shd w:val="clear" w:color="auto" w:fill="FFFFFF"/>
        <w:tabs>
          <w:tab w:val="left" w:pos="413"/>
        </w:tabs>
        <w:jc w:val="both"/>
        <w:rPr>
          <w:rFonts w:ascii="Tahoma" w:hAnsi="Tahoma" w:cs="Tahoma"/>
          <w:lang w:val="es-ES_tradnl"/>
        </w:rPr>
      </w:pPr>
    </w:p>
    <w:p w14:paraId="69139C44"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2.7.</w:t>
      </w:r>
      <w:r w:rsidRPr="00EC37C5">
        <w:rPr>
          <w:rFonts w:ascii="Tahoma" w:hAnsi="Tahoma" w:cs="Tahoma"/>
          <w:lang w:val="es-ES_tradnl"/>
        </w:rPr>
        <w:t xml:space="preserve"> Luego de la evaluación prevista en Las bases, el Comité de Subasta resolvió aceptar la oferta económica de la</w:t>
      </w:r>
      <w:r w:rsidRPr="00EC37C5">
        <w:rPr>
          <w:rFonts w:ascii="Tahoma" w:hAnsi="Tahoma" w:cs="Tahoma"/>
          <w:b/>
          <w:lang w:val="es-ES_tradnl"/>
        </w:rPr>
        <w:t xml:space="preserve"> </w:t>
      </w:r>
      <w:r w:rsidRPr="00EC37C5">
        <w:rPr>
          <w:rFonts w:ascii="Tahoma" w:hAnsi="Tahoma" w:cs="Tahoma"/>
          <w:lang w:val="es-ES_tradnl"/>
        </w:rPr>
        <w:t xml:space="preserve">compañía 000, por un valor inicial de 000, valor mensual de 000 </w:t>
      </w:r>
      <w:r w:rsidRPr="00EC37C5">
        <w:rPr>
          <w:rFonts w:ascii="Tahoma" w:hAnsi="Tahoma" w:cs="Tahoma"/>
          <w:lang w:val="es-ES_tradnl"/>
        </w:rPr>
        <w:lastRenderedPageBreak/>
        <w:t>correspondiéndole la alícuota mensual de 000.</w:t>
      </w:r>
    </w:p>
    <w:p w14:paraId="305EBEEF" w14:textId="77777777" w:rsidR="003C5620" w:rsidRPr="00EC37C5" w:rsidRDefault="003C5620" w:rsidP="005B27C9">
      <w:pPr>
        <w:shd w:val="clear" w:color="auto" w:fill="FFFFFF"/>
        <w:tabs>
          <w:tab w:val="left" w:pos="413"/>
        </w:tabs>
        <w:jc w:val="both"/>
        <w:rPr>
          <w:rFonts w:ascii="Tahoma" w:hAnsi="Tahoma" w:cs="Tahoma"/>
          <w:lang w:val="es-ES_tradnl"/>
        </w:rPr>
      </w:pPr>
    </w:p>
    <w:p w14:paraId="3DCFB5AF"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lang w:val="es-ES_tradnl"/>
        </w:rPr>
        <w:t>2.8.</w:t>
      </w:r>
      <w:r w:rsidRPr="00EC37C5">
        <w:rPr>
          <w:rFonts w:ascii="Tahoma" w:hAnsi="Tahoma" w:cs="Tahoma"/>
          <w:lang w:val="es-ES_tradnl"/>
        </w:rPr>
        <w:t xml:space="preserve"> Mediante oficio </w:t>
      </w:r>
      <w:proofErr w:type="spellStart"/>
      <w:r w:rsidRPr="00EC37C5">
        <w:rPr>
          <w:rFonts w:ascii="Tahoma" w:hAnsi="Tahoma" w:cs="Tahoma"/>
          <w:lang w:val="es-ES_tradnl"/>
        </w:rPr>
        <w:t>Nº</w:t>
      </w:r>
      <w:proofErr w:type="spellEnd"/>
      <w:proofErr w:type="gramStart"/>
      <w:r w:rsidRPr="00EC37C5">
        <w:rPr>
          <w:rFonts w:ascii="Tahoma" w:hAnsi="Tahoma" w:cs="Tahoma"/>
          <w:lang w:val="es-ES_tradnl"/>
        </w:rPr>
        <w:t xml:space="preserve"> ….</w:t>
      </w:r>
      <w:proofErr w:type="gramEnd"/>
      <w:r w:rsidRPr="00EC37C5">
        <w:rPr>
          <w:rFonts w:ascii="Tahoma" w:hAnsi="Tahoma" w:cs="Tahoma"/>
          <w:lang w:val="es-ES_tradnl"/>
        </w:rPr>
        <w:t xml:space="preserve">., del 00 de …2017, el Presidente del Comité de Subasta de la Fundación Terminal Terrestre de Guayaquil notificó a la compañía </w:t>
      </w:r>
      <w:proofErr w:type="spellStart"/>
      <w:r w:rsidRPr="00EC37C5">
        <w:rPr>
          <w:rFonts w:ascii="Tahoma" w:hAnsi="Tahoma" w:cs="Tahoma"/>
          <w:lang w:val="es-ES_tradnl"/>
        </w:rPr>
        <w:t>xxx</w:t>
      </w:r>
      <w:proofErr w:type="spellEnd"/>
      <w:r w:rsidRPr="00EC37C5">
        <w:rPr>
          <w:rFonts w:ascii="Tahoma" w:hAnsi="Tahoma" w:cs="Tahoma"/>
          <w:lang w:val="es-ES_tradnl"/>
        </w:rPr>
        <w:t xml:space="preserve">, la adjudicación de explotación comercial por el local comercial </w:t>
      </w:r>
      <w:proofErr w:type="spellStart"/>
      <w:r w:rsidRPr="00EC37C5">
        <w:rPr>
          <w:rFonts w:ascii="Tahoma" w:hAnsi="Tahoma" w:cs="Tahoma"/>
          <w:lang w:val="es-ES_tradnl"/>
        </w:rPr>
        <w:t>Nº</w:t>
      </w:r>
      <w:proofErr w:type="spellEnd"/>
      <w:r w:rsidRPr="00EC37C5">
        <w:rPr>
          <w:rFonts w:ascii="Tahoma" w:hAnsi="Tahoma" w:cs="Tahoma"/>
          <w:lang w:val="es-ES_tradnl"/>
        </w:rPr>
        <w:t xml:space="preserve"> 000  ubicado en … de la Terminal Terrestre de Guayaquil.</w:t>
      </w:r>
    </w:p>
    <w:p w14:paraId="6479D2C3" w14:textId="77777777" w:rsidR="003C5620" w:rsidRPr="00EC37C5" w:rsidRDefault="003C5620" w:rsidP="005B27C9">
      <w:pPr>
        <w:shd w:val="clear" w:color="auto" w:fill="FFFFFF"/>
        <w:tabs>
          <w:tab w:val="left" w:pos="413"/>
        </w:tabs>
        <w:jc w:val="both"/>
        <w:rPr>
          <w:rFonts w:ascii="Tahoma" w:hAnsi="Tahoma" w:cs="Tahoma"/>
          <w:lang w:val="es-ES_tradnl"/>
        </w:rPr>
      </w:pPr>
    </w:p>
    <w:p w14:paraId="30977B07" w14:textId="77777777" w:rsidR="003C5620" w:rsidRPr="00EC37C5" w:rsidRDefault="003C5620" w:rsidP="005B27C9">
      <w:pPr>
        <w:shd w:val="clear" w:color="auto" w:fill="FFFFFF"/>
        <w:tabs>
          <w:tab w:val="left" w:pos="413"/>
        </w:tabs>
        <w:jc w:val="both"/>
        <w:rPr>
          <w:rFonts w:ascii="Tahoma" w:hAnsi="Tahoma" w:cs="Tahoma"/>
          <w:lang w:val="es-ES_tradnl"/>
        </w:rPr>
      </w:pPr>
      <w:r w:rsidRPr="00EC37C5">
        <w:rPr>
          <w:rFonts w:ascii="Tahoma" w:hAnsi="Tahoma" w:cs="Tahoma"/>
          <w:b/>
          <w:bCs/>
          <w:u w:val="single"/>
          <w:lang w:val="es-ES_tradnl"/>
        </w:rPr>
        <w:t xml:space="preserve">CLÁUSULA TERCERA: EXPLOTACIÓN </w:t>
      </w:r>
      <w:proofErr w:type="gramStart"/>
      <w:r w:rsidRPr="00EC37C5">
        <w:rPr>
          <w:rFonts w:ascii="Tahoma" w:hAnsi="Tahoma" w:cs="Tahoma"/>
          <w:b/>
          <w:u w:val="single"/>
          <w:lang w:val="es-ES_tradnl"/>
        </w:rPr>
        <w:t>COMERCIAL</w:t>
      </w:r>
      <w:r w:rsidRPr="00EC37C5">
        <w:rPr>
          <w:rFonts w:ascii="Tahoma" w:hAnsi="Tahoma" w:cs="Tahoma"/>
          <w:b/>
          <w:lang w:val="es-ES_tradnl"/>
        </w:rPr>
        <w:t>.-</w:t>
      </w:r>
      <w:proofErr w:type="gramEnd"/>
      <w:r w:rsidRPr="00EC37C5">
        <w:rPr>
          <w:rFonts w:ascii="Tahoma" w:hAnsi="Tahoma" w:cs="Tahoma"/>
          <w:lang w:val="es-ES_tradnl"/>
        </w:rPr>
        <w:t xml:space="preserve"> Con los antecedentes expuestos, la Fundación Terminal Terrestre de Guayaquil otorga al autorizado, la explotación comercial lícita del </w:t>
      </w:r>
      <w:r w:rsidRPr="00EC37C5">
        <w:rPr>
          <w:rFonts w:ascii="Tahoma" w:hAnsi="Tahoma" w:cs="Tahoma"/>
          <w:b/>
          <w:bCs/>
          <w:lang w:val="es-ES_tradnl"/>
        </w:rPr>
        <w:t xml:space="preserve">local comercial identificado con </w:t>
      </w:r>
      <w:r w:rsidRPr="00EC37C5">
        <w:rPr>
          <w:rFonts w:ascii="Tahoma" w:hAnsi="Tahoma" w:cs="Tahoma"/>
          <w:b/>
          <w:lang w:val="es-ES_tradnl"/>
        </w:rPr>
        <w:t xml:space="preserve">el </w:t>
      </w:r>
      <w:r w:rsidRPr="00EC37C5">
        <w:rPr>
          <w:rFonts w:ascii="Tahoma" w:hAnsi="Tahoma" w:cs="Tahoma"/>
          <w:b/>
          <w:bCs/>
          <w:lang w:val="es-ES_tradnl"/>
        </w:rPr>
        <w:t xml:space="preserve">número 000 situado en </w:t>
      </w:r>
      <w:r w:rsidRPr="00EC37C5">
        <w:rPr>
          <w:rFonts w:ascii="Tahoma" w:hAnsi="Tahoma" w:cs="Tahoma"/>
          <w:b/>
          <w:lang w:val="es-ES_tradnl"/>
        </w:rPr>
        <w:t>el</w:t>
      </w:r>
      <w:r w:rsidRPr="00EC37C5">
        <w:rPr>
          <w:rFonts w:ascii="Tahoma" w:hAnsi="Tahoma" w:cs="Tahoma"/>
          <w:b/>
          <w:bCs/>
          <w:lang w:val="es-ES_tradnl"/>
        </w:rPr>
        <w:t xml:space="preserve"> lado 000 del nivel 000 </w:t>
      </w:r>
      <w:r w:rsidRPr="00EC37C5">
        <w:rPr>
          <w:rFonts w:ascii="Tahoma" w:hAnsi="Tahoma" w:cs="Tahoma"/>
          <w:b/>
          <w:lang w:val="es-ES_tradnl"/>
        </w:rPr>
        <w:t>de la Terminal Terrestre de Guayaquil "Dr. Jaime Roldós Aguilera"</w:t>
      </w:r>
      <w:r w:rsidRPr="00EC37C5">
        <w:rPr>
          <w:rFonts w:ascii="Tahoma" w:hAnsi="Tahoma" w:cs="Tahoma"/>
          <w:lang w:val="es-ES_tradnl"/>
        </w:rPr>
        <w:t xml:space="preserve">, cuya medida es de </w:t>
      </w:r>
      <w:proofErr w:type="spellStart"/>
      <w:r w:rsidRPr="00EC37C5">
        <w:rPr>
          <w:rFonts w:ascii="Tahoma" w:hAnsi="Tahoma" w:cs="Tahoma"/>
          <w:b/>
          <w:bCs/>
          <w:lang w:val="es-ES_tradnl"/>
        </w:rPr>
        <w:t>xxx</w:t>
      </w:r>
      <w:proofErr w:type="spellEnd"/>
      <w:r w:rsidRPr="00EC37C5">
        <w:rPr>
          <w:rFonts w:ascii="Tahoma" w:hAnsi="Tahoma" w:cs="Tahoma"/>
          <w:b/>
          <w:bCs/>
          <w:lang w:val="es-ES_tradnl"/>
        </w:rPr>
        <w:t xml:space="preserve"> metros  cuadrados (000 m2), </w:t>
      </w:r>
      <w:r w:rsidRPr="00EC37C5">
        <w:rPr>
          <w:rFonts w:ascii="Tahoma" w:hAnsi="Tahoma" w:cs="Tahoma"/>
          <w:lang w:val="es-ES_tradnl"/>
        </w:rPr>
        <w:t xml:space="preserve">cuya ubicación referencial consta en el plano adjunto al presente. El local será destinado a </w:t>
      </w:r>
      <w:r w:rsidRPr="00EC37C5">
        <w:rPr>
          <w:rFonts w:ascii="Tahoma" w:hAnsi="Tahoma" w:cs="Tahoma"/>
          <w:b/>
          <w:bCs/>
          <w:lang w:val="es-ES_tradnl"/>
        </w:rPr>
        <w:t xml:space="preserve">Local de tipo </w:t>
      </w:r>
      <w:proofErr w:type="spellStart"/>
      <w:r w:rsidRPr="00EC37C5">
        <w:rPr>
          <w:rFonts w:ascii="Tahoma" w:hAnsi="Tahoma" w:cs="Tahoma"/>
          <w:b/>
          <w:bCs/>
          <w:lang w:val="es-ES_tradnl"/>
        </w:rPr>
        <w:t>xxx</w:t>
      </w:r>
      <w:proofErr w:type="spellEnd"/>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w:t>
      </w:r>
      <w:proofErr w:type="spellStart"/>
      <w:r w:rsidRPr="00EC37C5">
        <w:rPr>
          <w:rFonts w:ascii="Tahoma" w:hAnsi="Tahoma" w:cs="Tahoma"/>
          <w:b/>
          <w:bCs/>
          <w:lang w:val="es-ES_tradnl"/>
        </w:rPr>
        <w:t>Nº</w:t>
      </w:r>
      <w:proofErr w:type="spellEnd"/>
      <w:r w:rsidRPr="00EC37C5">
        <w:rPr>
          <w:rFonts w:ascii="Tahoma" w:hAnsi="Tahoma" w:cs="Tahoma"/>
          <w:b/>
          <w:bCs/>
          <w:lang w:val="es-ES_tradnl"/>
        </w:rPr>
        <w:t xml:space="preserve"> 1, </w:t>
      </w:r>
      <w:r w:rsidRPr="00EC37C5">
        <w:rPr>
          <w:rFonts w:ascii="Tahoma" w:hAnsi="Tahoma" w:cs="Tahoma"/>
          <w:lang w:val="es-ES_tradnl"/>
        </w:rPr>
        <w:t xml:space="preserve">bajo el nombre comercial que el autorizado elija y autorice la Fundación, con estricta sujeción a este instrumento y a los Reglamentos, por lo cual el autorizado declara recibir el local en perfectas condiciones y </w:t>
      </w:r>
      <w:r w:rsidRPr="00EC37C5">
        <w:rPr>
          <w:rFonts w:ascii="Tahoma" w:hAnsi="Tahoma" w:cs="Tahoma"/>
          <w:bCs/>
          <w:lang w:val="es-ES_tradnl"/>
        </w:rPr>
        <w:t xml:space="preserve">a </w:t>
      </w:r>
      <w:r w:rsidRPr="00EC37C5">
        <w:rPr>
          <w:rFonts w:ascii="Tahoma" w:hAnsi="Tahoma" w:cs="Tahoma"/>
          <w:lang w:val="es-ES_tradnl"/>
        </w:rPr>
        <w:t>su entera satisfacción.</w:t>
      </w:r>
    </w:p>
    <w:p w14:paraId="3E577C82" w14:textId="77777777" w:rsidR="003C5620" w:rsidRPr="00EC37C5" w:rsidRDefault="003C5620" w:rsidP="005B27C9">
      <w:pPr>
        <w:shd w:val="clear" w:color="auto" w:fill="FFFFFF"/>
        <w:jc w:val="both"/>
        <w:rPr>
          <w:rFonts w:ascii="Tahoma" w:hAnsi="Tahoma" w:cs="Tahoma"/>
        </w:rPr>
      </w:pPr>
    </w:p>
    <w:p w14:paraId="3D504D3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declara que acepta la explotación comercial del antedicho local </w:t>
      </w:r>
      <w:proofErr w:type="spellStart"/>
      <w:r w:rsidRPr="00EC37C5">
        <w:rPr>
          <w:rFonts w:ascii="Tahoma" w:hAnsi="Tahoma" w:cs="Tahoma"/>
          <w:lang w:val="es-ES_tradnl"/>
        </w:rPr>
        <w:t>Nº</w:t>
      </w:r>
      <w:proofErr w:type="spellEnd"/>
      <w:r w:rsidRPr="00EC37C5">
        <w:rPr>
          <w:rFonts w:ascii="Tahoma" w:hAnsi="Tahoma" w:cs="Tahoma"/>
          <w:lang w:val="es-ES_tradnl"/>
        </w:rPr>
        <w:t xml:space="preserve"> XXXXXXXXXXX (XXXXXXXXXXXXXXXX); que acepta y se adhiere a los términos que constan en este instrumento por ser convenientes a sus intereses; y que se sujetará estrictamente a todas las disposiciones contenidas en la autorización y los reglamentos.</w:t>
      </w:r>
    </w:p>
    <w:p w14:paraId="4CAEDD1E" w14:textId="77777777" w:rsidR="003C5620" w:rsidRPr="00EC37C5" w:rsidRDefault="003C5620" w:rsidP="005B27C9">
      <w:pPr>
        <w:shd w:val="clear" w:color="auto" w:fill="FFFFFF"/>
        <w:jc w:val="both"/>
        <w:rPr>
          <w:rFonts w:ascii="Tahoma" w:hAnsi="Tahoma" w:cs="Tahoma"/>
        </w:rPr>
      </w:pPr>
    </w:p>
    <w:p w14:paraId="6B65B33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presente instrumento, otorga al Autorizado el derecho a explotar comercialmente el local </w:t>
      </w:r>
      <w:proofErr w:type="gramStart"/>
      <w:r w:rsidRPr="00EC37C5">
        <w:rPr>
          <w:rFonts w:ascii="Tahoma" w:hAnsi="Tahoma" w:cs="Tahoma"/>
          <w:lang w:val="es-ES_tradnl"/>
        </w:rPr>
        <w:t>referido,  sin</w:t>
      </w:r>
      <w:proofErr w:type="gramEnd"/>
      <w:r w:rsidRPr="00EC37C5">
        <w:rPr>
          <w:rFonts w:ascii="Tahoma" w:hAnsi="Tahoma" w:cs="Tahoma"/>
          <w:lang w:val="es-ES_tradnl"/>
        </w:rPr>
        <w:t xml:space="preserve"> que tal derecho comprenda o pueda interpretarse como un derecho real o derechos propios de la relación de inquilinato.</w:t>
      </w:r>
    </w:p>
    <w:p w14:paraId="37986333" w14:textId="77777777" w:rsidR="003C5620" w:rsidRPr="00EC37C5" w:rsidRDefault="003C5620" w:rsidP="005B27C9">
      <w:pPr>
        <w:shd w:val="clear" w:color="auto" w:fill="FFFFFF"/>
        <w:jc w:val="both"/>
        <w:rPr>
          <w:rFonts w:ascii="Tahoma" w:hAnsi="Tahoma" w:cs="Tahoma"/>
        </w:rPr>
      </w:pPr>
    </w:p>
    <w:p w14:paraId="6C2273DE" w14:textId="77777777" w:rsidR="003C5620" w:rsidRPr="00EC37C5" w:rsidRDefault="003C5620" w:rsidP="005B27C9">
      <w:pPr>
        <w:framePr w:h="749" w:hSpace="38" w:wrap="notBeside" w:vAnchor="text" w:hAnchor="text" w:x="-354" w:y="2478"/>
        <w:rPr>
          <w:rFonts w:ascii="Tahoma" w:hAnsi="Tahoma" w:cs="Tahoma"/>
        </w:rPr>
      </w:pPr>
    </w:p>
    <w:p w14:paraId="00C3EB69" w14:textId="77777777" w:rsidR="003C5620" w:rsidRPr="00EC37C5" w:rsidRDefault="003C5620" w:rsidP="005B27C9">
      <w:pPr>
        <w:shd w:val="clear" w:color="auto" w:fill="FFFFFF"/>
        <w:jc w:val="both"/>
        <w:rPr>
          <w:rFonts w:ascii="Tahoma" w:hAnsi="Tahoma" w:cs="Tahoma"/>
        </w:rPr>
      </w:pPr>
      <w:r w:rsidRPr="00EC37C5">
        <w:rPr>
          <w:rFonts w:ascii="Tahoma" w:hAnsi="Tahoma" w:cs="Tahoma"/>
          <w:b/>
          <w:bCs/>
          <w:u w:val="single"/>
          <w:lang w:val="es-ES_tradnl"/>
        </w:rPr>
        <w:t>CLÁUSULA CUARTA: DESTINO DEL LOCAL COMERCIAL</w:t>
      </w:r>
      <w:r w:rsidRPr="00EC37C5">
        <w:rPr>
          <w:rFonts w:ascii="Tahoma" w:hAnsi="Tahoma" w:cs="Tahoma"/>
          <w:b/>
          <w:bCs/>
          <w:lang w:val="es-ES_tradnl"/>
        </w:rPr>
        <w:t xml:space="preserve">.- </w:t>
      </w:r>
      <w:r w:rsidRPr="00EC37C5">
        <w:rPr>
          <w:rFonts w:ascii="Tahoma" w:hAnsi="Tahoma" w:cs="Tahoma"/>
          <w:lang w:val="es-ES_tradnl"/>
        </w:rPr>
        <w:t>La explotación del local autorizado por la Fundación, se destinará únicamente al segmento comercial</w:t>
      </w:r>
      <w:r w:rsidRPr="00EC37C5">
        <w:rPr>
          <w:rFonts w:ascii="Tahoma" w:hAnsi="Tahoma" w:cs="Tahoma"/>
          <w:b/>
          <w:bCs/>
          <w:lang w:val="es-ES_tradnl"/>
        </w:rPr>
        <w:t xml:space="preserve">, </w:t>
      </w:r>
      <w:r w:rsidRPr="00EC37C5">
        <w:rPr>
          <w:rFonts w:ascii="Tahoma" w:hAnsi="Tahoma" w:cs="Tahoma"/>
          <w:lang w:val="es-ES_tradnl"/>
        </w:rPr>
        <w:t xml:space="preserve">en el cual el autorizado podrá vender únicamente los productos y servicios que constan en el </w:t>
      </w:r>
      <w:r w:rsidRPr="00EC37C5">
        <w:rPr>
          <w:rFonts w:ascii="Tahoma" w:hAnsi="Tahoma" w:cs="Tahoma"/>
          <w:b/>
          <w:bCs/>
          <w:lang w:val="es-ES_tradnl"/>
        </w:rPr>
        <w:t xml:space="preserve">Anexo No. 1, </w:t>
      </w:r>
      <w:r w:rsidRPr="00EC37C5">
        <w:rPr>
          <w:rFonts w:ascii="Tahoma" w:hAnsi="Tahoma" w:cs="Tahoma"/>
          <w:lang w:val="es-ES_tradnl"/>
        </w:rPr>
        <w:t xml:space="preserve">quedándole expresamente prohibido modificar, alterar o variar dicho uso sin el conocimiento y aprobación expresa por parte de la Fundación, ateniéndose </w:t>
      </w:r>
      <w:r w:rsidRPr="00EC37C5">
        <w:rPr>
          <w:rFonts w:ascii="Tahoma" w:hAnsi="Tahoma" w:cs="Tahoma"/>
          <w:bCs/>
          <w:lang w:val="es-ES_tradnl"/>
        </w:rPr>
        <w:t xml:space="preserve">a </w:t>
      </w:r>
      <w:r w:rsidRPr="00EC37C5">
        <w:rPr>
          <w:rFonts w:ascii="Tahoma" w:hAnsi="Tahoma" w:cs="Tahoma"/>
          <w:lang w:val="es-ES_tradnl"/>
        </w:rPr>
        <w:t>los términos del presente documento, así como a los reglamentos y normativas especiales que la Fundación incorpore en el futuro y que entrarán en vigencia inmediatamente después de haberlos hecho conocer por algún modo idóneo.</w:t>
      </w:r>
    </w:p>
    <w:p w14:paraId="772AD403" w14:textId="77777777" w:rsidR="003C5620" w:rsidRPr="00EC37C5" w:rsidRDefault="003C5620" w:rsidP="005B27C9">
      <w:pPr>
        <w:shd w:val="clear" w:color="auto" w:fill="FFFFFF"/>
        <w:jc w:val="both"/>
        <w:rPr>
          <w:rFonts w:ascii="Tahoma" w:hAnsi="Tahoma" w:cs="Tahoma"/>
        </w:rPr>
      </w:pPr>
    </w:p>
    <w:p w14:paraId="41147220"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rPr>
        <w:t xml:space="preserve">El autorizado declara que acepta la presente autorización de explotación comercial del antedicho </w:t>
      </w:r>
      <w:r w:rsidRPr="00EC37C5">
        <w:rPr>
          <w:rFonts w:ascii="Tahoma" w:hAnsi="Tahoma" w:cs="Tahoma"/>
          <w:lang w:val="es-ES_tradnl"/>
        </w:rPr>
        <w:t>local en los términos que constan en este instrumento, por así convenir a sus intereses y que se sujetará estrictamente a todas las disposiciones contenidas en esta autorización y los reglamentos de la Fundación. Así mismo, la presente autorización de explotación comercial que recae sobre el local implica el derecho por parte del Autorizado para utilizar de manera adecuada todos los servicios y beneficios que la Terminal Terrestre, en cuanto a su área comercial ofrecerá a sus usuarios, incluido el estacionamiento para clientes.</w:t>
      </w:r>
    </w:p>
    <w:p w14:paraId="486AFE61" w14:textId="77777777" w:rsidR="003C5620" w:rsidRPr="00EC37C5" w:rsidRDefault="003C5620" w:rsidP="005B27C9">
      <w:pPr>
        <w:shd w:val="clear" w:color="auto" w:fill="FFFFFF"/>
        <w:jc w:val="both"/>
        <w:rPr>
          <w:rFonts w:ascii="Tahoma" w:hAnsi="Tahoma" w:cs="Tahoma"/>
        </w:rPr>
      </w:pPr>
    </w:p>
    <w:p w14:paraId="4BADB7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Se prohíbe, asimismo, todas las actividades que perturben la tranquilidad de los usuarios de la Terminal Terrestre de Guayaquil, como ruidos o sonidos estruendosos. No podrá tampoco, promocionar su comercio fuera del local asignado, ni aún mediante altoparlante y/o voceadores. Queda estrictamente prohibido el consumo de bebidas alcohólicas dentro del local otorgado.</w:t>
      </w:r>
    </w:p>
    <w:p w14:paraId="62613D3C" w14:textId="77777777" w:rsidR="003C5620" w:rsidRPr="00EC37C5" w:rsidRDefault="003C5620" w:rsidP="005B27C9">
      <w:pPr>
        <w:shd w:val="clear" w:color="auto" w:fill="FFFFFF"/>
        <w:jc w:val="both"/>
        <w:rPr>
          <w:rFonts w:ascii="Tahoma" w:hAnsi="Tahoma" w:cs="Tahoma"/>
        </w:rPr>
      </w:pPr>
    </w:p>
    <w:p w14:paraId="477712B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autorizado reconoce expresamente que en virtud de la autorización no adquiere ningún derecho, ni licencia sobre las marcas, lemas comerciales, diseños, formatos, logos, símbolos o emblemas de que la Fundación sea propietaria o licenciataria, por lo que no podrá usar tales marcas, lemas comerciales, diseños, formatos, logos, símbolos o emblemas sin el consentimiento previo y expreso de la Fundación. Esta obligación subsistirá indefinidamente después de extinguida la autorización. En caso de cualquier uso no autorizado o indebido de los derechos intelectuales o industriales pertenecientes o licenciados a la Fundación, ésta tendrá derecho a </w:t>
      </w:r>
      <w:r w:rsidRPr="00EC37C5">
        <w:rPr>
          <w:rFonts w:ascii="Tahoma" w:hAnsi="Tahoma" w:cs="Tahoma"/>
          <w:lang w:val="es-ES_tradnl"/>
        </w:rPr>
        <w:lastRenderedPageBreak/>
        <w:t>reclamar al autorizado las indemnizaciones del caso, sin perjuicio de aplicar las demás sanciones contempladas en la autorización y/o los Reglamentos.</w:t>
      </w:r>
    </w:p>
    <w:p w14:paraId="3E14FFB8" w14:textId="77777777" w:rsidR="003C5620" w:rsidRPr="00EC37C5" w:rsidRDefault="003C5620" w:rsidP="005B27C9">
      <w:pPr>
        <w:shd w:val="clear" w:color="auto" w:fill="FFFFFF"/>
        <w:jc w:val="both"/>
        <w:rPr>
          <w:rFonts w:ascii="Tahoma" w:hAnsi="Tahoma" w:cs="Tahoma"/>
        </w:rPr>
      </w:pPr>
    </w:p>
    <w:p w14:paraId="46A3138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autorizado se obliga también a mantener los niveles de higiene y de seguridad establecidos por las autoridades nacionales o locales para el funcionamiento del local sobre el cual se otorgó la autorización de explotación comercial.</w:t>
      </w:r>
    </w:p>
    <w:p w14:paraId="793017A6" w14:textId="77777777" w:rsidR="003C5620" w:rsidRPr="00EC37C5" w:rsidRDefault="003C5620" w:rsidP="005B27C9">
      <w:pPr>
        <w:shd w:val="clear" w:color="auto" w:fill="FFFFFF"/>
        <w:jc w:val="both"/>
        <w:rPr>
          <w:rFonts w:ascii="Tahoma" w:hAnsi="Tahoma" w:cs="Tahoma"/>
        </w:rPr>
      </w:pPr>
    </w:p>
    <w:p w14:paraId="450828B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El nombre del local comercial deberá ser aprobado previamente por la Fundación, quien negará el permiso si el nombre tuviere expresiones contrarias a la moral, las buenas costumbres o contraviniere las disposiciones de la Ley de Propiedad Intelectual.</w:t>
      </w:r>
    </w:p>
    <w:p w14:paraId="650E3C5B" w14:textId="77777777" w:rsidR="003C5620" w:rsidRPr="00EC37C5" w:rsidRDefault="003C5620" w:rsidP="005B27C9">
      <w:pPr>
        <w:shd w:val="clear" w:color="auto" w:fill="FFFFFF"/>
        <w:jc w:val="both"/>
        <w:rPr>
          <w:rFonts w:ascii="Tahoma" w:hAnsi="Tahoma" w:cs="Tahoma"/>
        </w:rPr>
      </w:pPr>
    </w:p>
    <w:p w14:paraId="6E2E6D63"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Es prohibido mantener en el local sustancias tóxicas, explosivas, armas, estupefacientes, propiedad intelectual alterada, mercancías ilícitas o prohibidas, y general, material peligroso para los usuarios de la Terminal Terrestre de Guayaquil.</w:t>
      </w:r>
    </w:p>
    <w:p w14:paraId="06275240" w14:textId="77777777" w:rsidR="003C5620" w:rsidRPr="00EC37C5" w:rsidRDefault="003C5620" w:rsidP="005B27C9">
      <w:pPr>
        <w:shd w:val="clear" w:color="auto" w:fill="FFFFFF"/>
        <w:jc w:val="both"/>
        <w:rPr>
          <w:rFonts w:ascii="Tahoma" w:hAnsi="Tahoma" w:cs="Tahoma"/>
        </w:rPr>
      </w:pPr>
    </w:p>
    <w:p w14:paraId="2D8B084A"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QUINTA: DESCRIPCIÓN, CONDICIONES Y CONSERVACIÓN </w:t>
      </w:r>
      <w:r w:rsidRPr="00EC37C5">
        <w:rPr>
          <w:rFonts w:ascii="Tahoma" w:hAnsi="Tahoma" w:cs="Tahoma"/>
          <w:b/>
          <w:u w:val="single"/>
          <w:lang w:val="es-ES_tradnl"/>
        </w:rPr>
        <w:t xml:space="preserve">DEL </w:t>
      </w:r>
      <w:proofErr w:type="gramStart"/>
      <w:r w:rsidRPr="00EC37C5">
        <w:rPr>
          <w:rFonts w:ascii="Tahoma" w:hAnsi="Tahoma" w:cs="Tahoma"/>
          <w:b/>
          <w:bCs/>
          <w:u w:val="single"/>
          <w:lang w:val="es-ES_tradnl"/>
        </w:rPr>
        <w:t>LOCAL.</w:t>
      </w:r>
      <w:r w:rsidRPr="00EC37C5">
        <w:rPr>
          <w:rFonts w:ascii="Tahoma" w:hAnsi="Tahoma" w:cs="Tahoma"/>
          <w:b/>
          <w:bCs/>
          <w:lang w:val="es-ES_tradnl"/>
        </w:rPr>
        <w:t>-</w:t>
      </w:r>
      <w:proofErr w:type="gramEnd"/>
      <w:r w:rsidRPr="00EC37C5">
        <w:rPr>
          <w:rFonts w:ascii="Tahoma" w:hAnsi="Tahoma" w:cs="Tahoma"/>
          <w:b/>
          <w:bCs/>
          <w:lang w:val="es-ES_tradnl"/>
        </w:rPr>
        <w:t xml:space="preserve"> </w:t>
      </w:r>
      <w:r w:rsidRPr="00EC37C5">
        <w:rPr>
          <w:rFonts w:ascii="Tahoma" w:hAnsi="Tahoma" w:cs="Tahoma"/>
          <w:lang w:val="es-ES_tradnl"/>
        </w:rPr>
        <w:t>El local comercial contará con las acometidas de los siguientes servicios básicos para la explotación de su actividad comercial: tablero eléctrico, para el respectivo medidor de consumo de energía eléctrica; instalaciones para líneas telefónicas, cuyo costo de adquisición deberá ser asumido por el autorizado; punto para agua potable; punto para los servicios sanitarios. Correrán por cuenta del autorizado los costos de ejecución de todas y cada una de las obras e instalaciones que se requieran para el desarrollo interno de los servicios básicos antes referidos así como el pago de las respectivas planillas de consumo y obtención de medidores, correspondiéndole además al autorizado instalar por su propia cuenta todos los ductos y equipos necesarios para el funcionamiento del sistema de aire acondicionado que requiera el Local, siendo obligación del autorizado adquirir e instalar a su cuenta y cargo, y de conformidad a los diseños de la Fundación, la unidad climatizadora del sistema de aire acondicionado de conformidad a las características determinadas y aprobadas  por la Fundación</w:t>
      </w:r>
    </w:p>
    <w:p w14:paraId="49C9CAB6" w14:textId="77777777" w:rsidR="003C5620" w:rsidRPr="00EC37C5" w:rsidRDefault="003C5620" w:rsidP="005B27C9">
      <w:pPr>
        <w:shd w:val="clear" w:color="auto" w:fill="FFFFFF"/>
        <w:jc w:val="both"/>
        <w:rPr>
          <w:rFonts w:ascii="Tahoma" w:hAnsi="Tahoma" w:cs="Tahoma"/>
          <w:lang w:val="es-ES_tradnl"/>
        </w:rPr>
      </w:pPr>
    </w:p>
    <w:p w14:paraId="5D727B10" w14:textId="77777777" w:rsidR="003C5620" w:rsidRPr="00EC37C5" w:rsidRDefault="003C5620" w:rsidP="005B27C9">
      <w:pPr>
        <w:shd w:val="clear" w:color="auto" w:fill="FFFFFF"/>
        <w:jc w:val="both"/>
        <w:rPr>
          <w:rFonts w:ascii="Tahoma" w:hAnsi="Tahoma" w:cs="Tahoma"/>
        </w:rPr>
      </w:pPr>
      <w:r w:rsidRPr="00EC37C5">
        <w:rPr>
          <w:rFonts w:ascii="Tahoma" w:hAnsi="Tahoma" w:cs="Tahoma"/>
          <w:lang w:val="es-ES_tradnl"/>
        </w:rPr>
        <w:t>Además, se obliga a mantener el local en perfecto estado y a devolverlo en las mismas condiciones en que le fue entregado, cuando se extinga la autorización de explotación comercial, conforme lo dispone la Ordenanza citada en el numeral 2.3 de los antecedentes y a las causas descritas en este documento.</w:t>
      </w:r>
    </w:p>
    <w:p w14:paraId="0BE7F194" w14:textId="77777777" w:rsidR="003C5620" w:rsidRPr="00EC37C5" w:rsidRDefault="003C5620" w:rsidP="005B27C9">
      <w:pPr>
        <w:shd w:val="clear" w:color="auto" w:fill="FFFFFF"/>
        <w:jc w:val="both"/>
        <w:rPr>
          <w:rFonts w:ascii="Tahoma" w:hAnsi="Tahoma" w:cs="Tahoma"/>
          <w:lang w:val="es-ES_tradnl"/>
        </w:rPr>
      </w:pPr>
    </w:p>
    <w:p w14:paraId="5C2B694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Al autorizado le está expresamente prohibido efectuar mejoras, adecuaciones, modificaciones, obras o trabajos que atenten contra la infraestructura del Edificio, sin previo conocimiento y aprobación de la Fundación. En todo caso aprobadas o no, todas las mejoras quedarán a beneficio de la Fundación luego de extinguida la autorización, sin que el autorizado tenga derecho a indemnización o resarcimiento de ninguna clase.</w:t>
      </w:r>
    </w:p>
    <w:p w14:paraId="08735ABC" w14:textId="77777777" w:rsidR="003C5620" w:rsidRPr="00EC37C5" w:rsidRDefault="003C5620" w:rsidP="005B27C9">
      <w:pPr>
        <w:shd w:val="clear" w:color="auto" w:fill="FFFFFF"/>
        <w:rPr>
          <w:rFonts w:ascii="Tahoma" w:hAnsi="Tahoma" w:cs="Tahoma"/>
          <w:b/>
          <w:bCs/>
          <w:u w:val="single"/>
          <w:lang w:val="es-ES_tradnl"/>
        </w:rPr>
      </w:pPr>
    </w:p>
    <w:p w14:paraId="4C6C94C5"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SEXTA: PLAZO DE LA </w:t>
      </w:r>
      <w:proofErr w:type="gramStart"/>
      <w:r w:rsidRPr="00EC37C5">
        <w:rPr>
          <w:rFonts w:ascii="Tahoma" w:hAnsi="Tahoma" w:cs="Tahoma"/>
          <w:b/>
          <w:bCs/>
          <w:u w:val="single"/>
          <w:lang w:val="es-ES_tradnl"/>
        </w:rPr>
        <w:t>AUTORIZACIÓN</w:t>
      </w:r>
      <w:r w:rsidRPr="00EC37C5">
        <w:rPr>
          <w:rFonts w:ascii="Tahoma" w:hAnsi="Tahoma" w:cs="Tahoma"/>
          <w:b/>
          <w:bCs/>
          <w:lang w:val="es-ES_tradnl"/>
        </w:rPr>
        <w:t>.</w:t>
      </w:r>
      <w:r w:rsidRPr="00EC37C5">
        <w:rPr>
          <w:rFonts w:ascii="Tahoma" w:hAnsi="Tahoma" w:cs="Tahoma"/>
          <w:lang w:val="es-ES_tradnl"/>
        </w:rPr>
        <w:t>-</w:t>
      </w:r>
      <w:proofErr w:type="gramEnd"/>
      <w:r w:rsidRPr="00EC37C5">
        <w:rPr>
          <w:rFonts w:ascii="Tahoma" w:hAnsi="Tahoma" w:cs="Tahoma"/>
          <w:lang w:val="es-ES_tradnl"/>
        </w:rPr>
        <w:t xml:space="preserve"> El plazo de duración o vigencia de la presente autorización será de XXXXXXXX , contados a partir de la fecha de inicio del plazo de la autorización de explotación comercial.</w:t>
      </w:r>
    </w:p>
    <w:p w14:paraId="7C94256D" w14:textId="77777777" w:rsidR="003C5620" w:rsidRPr="00EC37C5" w:rsidRDefault="003C5620" w:rsidP="005B27C9">
      <w:pPr>
        <w:shd w:val="clear" w:color="auto" w:fill="FFFFFF"/>
        <w:jc w:val="both"/>
        <w:rPr>
          <w:rFonts w:ascii="Tahoma" w:hAnsi="Tahoma" w:cs="Tahoma"/>
          <w:lang w:val="es-ES_tradnl"/>
        </w:rPr>
      </w:pPr>
    </w:p>
    <w:p w14:paraId="5A6CBAF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Al autorizado se le otorgará 30 días calendario, contados desde la suscripción del contrato como fecha límite para el inicio de operaciones, a fin de que realice las adecuaciones necesarias para el local. </w:t>
      </w:r>
    </w:p>
    <w:p w14:paraId="184D4CA8" w14:textId="77777777" w:rsidR="003C5620" w:rsidRPr="00EC37C5" w:rsidRDefault="003C5620" w:rsidP="005B27C9">
      <w:pPr>
        <w:shd w:val="clear" w:color="auto" w:fill="FFFFFF"/>
        <w:jc w:val="both"/>
        <w:rPr>
          <w:rFonts w:ascii="Tahoma" w:hAnsi="Tahoma" w:cs="Tahoma"/>
          <w:lang w:val="es-ES_tradnl"/>
        </w:rPr>
      </w:pPr>
    </w:p>
    <w:p w14:paraId="688281F9"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El vencimiento del plazo de la autorización producirá la extinción de </w:t>
      </w:r>
      <w:proofErr w:type="gramStart"/>
      <w:r w:rsidRPr="00EC37C5">
        <w:rPr>
          <w:rFonts w:ascii="Tahoma" w:hAnsi="Tahoma" w:cs="Tahoma"/>
          <w:lang w:val="es-ES_tradnl"/>
        </w:rPr>
        <w:t>la misma</w:t>
      </w:r>
      <w:proofErr w:type="gramEnd"/>
      <w:r w:rsidRPr="00EC37C5">
        <w:rPr>
          <w:rFonts w:ascii="Tahoma" w:hAnsi="Tahoma" w:cs="Tahoma"/>
          <w:lang w:val="es-ES_tradnl"/>
        </w:rPr>
        <w:t>, sin necesidad de notificación judicial o extrajudicial de ninguna clase; debiendo el autorizado cesar la explotación del local y restituirlo a la Fundación, de manera inmediata.</w:t>
      </w:r>
    </w:p>
    <w:p w14:paraId="71C12F74" w14:textId="77777777" w:rsidR="003C5620" w:rsidRPr="00EC37C5" w:rsidRDefault="003C5620" w:rsidP="005B27C9">
      <w:pPr>
        <w:shd w:val="clear" w:color="auto" w:fill="FFFFFF"/>
        <w:jc w:val="both"/>
        <w:rPr>
          <w:rFonts w:ascii="Tahoma" w:hAnsi="Tahoma" w:cs="Tahoma"/>
          <w:lang w:val="es-ES_tradnl"/>
        </w:rPr>
      </w:pPr>
    </w:p>
    <w:p w14:paraId="1B467AF7"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SÉPTIMA: VALORES A PAGAR </w:t>
      </w:r>
      <w:r w:rsidRPr="00EC37C5">
        <w:rPr>
          <w:rFonts w:ascii="Tahoma" w:hAnsi="Tahoma" w:cs="Tahoma"/>
          <w:b/>
          <w:u w:val="single"/>
          <w:lang w:val="es-ES_tradnl"/>
        </w:rPr>
        <w:t xml:space="preserve">POR </w:t>
      </w:r>
      <w:r w:rsidRPr="00EC37C5">
        <w:rPr>
          <w:rFonts w:ascii="Tahoma" w:hAnsi="Tahoma" w:cs="Tahoma"/>
          <w:b/>
          <w:bCs/>
          <w:u w:val="single"/>
          <w:lang w:val="es-ES_tradnl"/>
        </w:rPr>
        <w:t xml:space="preserve">LA </w:t>
      </w:r>
      <w:proofErr w:type="gramStart"/>
      <w:r w:rsidRPr="00EC37C5">
        <w:rPr>
          <w:rFonts w:ascii="Tahoma" w:hAnsi="Tahoma" w:cs="Tahoma"/>
          <w:b/>
          <w:bCs/>
          <w:u w:val="single"/>
          <w:lang w:val="es-ES_tradnl"/>
        </w:rPr>
        <w:t>AUTORIZACIÓN.-</w:t>
      </w:r>
      <w:proofErr w:type="gramEnd"/>
      <w:r w:rsidRPr="00EC37C5">
        <w:rPr>
          <w:rFonts w:ascii="Tahoma" w:hAnsi="Tahoma" w:cs="Tahoma"/>
          <w:b/>
          <w:bCs/>
          <w:lang w:val="es-ES_tradnl"/>
        </w:rPr>
        <w:t xml:space="preserve"> </w:t>
      </w:r>
      <w:r w:rsidRPr="00EC37C5">
        <w:rPr>
          <w:rFonts w:ascii="Tahoma" w:hAnsi="Tahoma" w:cs="Tahoma"/>
          <w:lang w:val="es-ES_tradnl"/>
        </w:rPr>
        <w:t xml:space="preserve">Las partes acuerdan que el precio a pagar por la presente autorización esté conformado por un </w:t>
      </w:r>
      <w:r w:rsidRPr="00EC37C5">
        <w:rPr>
          <w:rFonts w:ascii="Tahoma" w:hAnsi="Tahoma" w:cs="Tahoma"/>
          <w:u w:val="single"/>
          <w:lang w:val="es-ES_tradnl"/>
        </w:rPr>
        <w:t>Valor Inicial</w:t>
      </w:r>
      <w:r w:rsidRPr="00EC37C5">
        <w:rPr>
          <w:rFonts w:ascii="Tahoma" w:hAnsi="Tahoma" w:cs="Tahoma"/>
        </w:rPr>
        <w:t xml:space="preserve"> (VI), </w:t>
      </w:r>
      <w:r w:rsidRPr="00EC37C5">
        <w:rPr>
          <w:rFonts w:ascii="Tahoma" w:hAnsi="Tahoma" w:cs="Tahoma"/>
          <w:lang w:val="es-ES_tradnl"/>
        </w:rPr>
        <w:t xml:space="preserve">por un </w:t>
      </w:r>
      <w:r w:rsidRPr="00EC37C5">
        <w:rPr>
          <w:rFonts w:ascii="Tahoma" w:hAnsi="Tahoma" w:cs="Tahoma"/>
          <w:u w:val="single"/>
          <w:lang w:val="es-ES_tradnl"/>
        </w:rPr>
        <w:t>Valor Mensual</w:t>
      </w:r>
      <w:r w:rsidRPr="00EC37C5">
        <w:rPr>
          <w:rFonts w:ascii="Tahoma" w:hAnsi="Tahoma" w:cs="Tahoma"/>
          <w:lang w:val="es-ES_tradnl"/>
        </w:rPr>
        <w:t xml:space="preserve"> (VM), y por una </w:t>
      </w:r>
      <w:r w:rsidRPr="00EC37C5">
        <w:rPr>
          <w:rFonts w:ascii="Tahoma" w:hAnsi="Tahoma" w:cs="Tahoma"/>
          <w:u w:val="single"/>
          <w:lang w:val="es-ES_tradnl"/>
        </w:rPr>
        <w:t>Alícuota Mensual</w:t>
      </w:r>
      <w:r w:rsidRPr="00EC37C5">
        <w:rPr>
          <w:rFonts w:ascii="Tahoma" w:hAnsi="Tahoma" w:cs="Tahoma"/>
          <w:lang w:val="es-ES_tradnl"/>
        </w:rPr>
        <w:t xml:space="preserve">, que se establecen de acuerdo a la superficie del local. Por lo tanto, estos valores podrán ser reajustados si al momento de la entrega del Local </w:t>
      </w:r>
      <w:r w:rsidRPr="00EC37C5">
        <w:rPr>
          <w:rFonts w:ascii="Tahoma" w:hAnsi="Tahoma" w:cs="Tahoma"/>
          <w:lang w:val="es-ES_tradnl"/>
        </w:rPr>
        <w:lastRenderedPageBreak/>
        <w:t>por parte de la Fundación al autorizado existe alguna diferencia respecto a la superficie que se indica en la cláusula tercera de la autorización.</w:t>
      </w:r>
    </w:p>
    <w:p w14:paraId="79E81916" w14:textId="77777777" w:rsidR="003C5620" w:rsidRPr="00EC37C5" w:rsidRDefault="003C5620" w:rsidP="005B27C9">
      <w:pPr>
        <w:shd w:val="clear" w:color="auto" w:fill="FFFFFF"/>
        <w:jc w:val="both"/>
        <w:rPr>
          <w:rFonts w:ascii="Tahoma" w:hAnsi="Tahoma" w:cs="Tahoma"/>
          <w:lang w:val="es-ES_tradnl"/>
        </w:rPr>
      </w:pPr>
    </w:p>
    <w:p w14:paraId="58176C82"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7.1.-</w:t>
      </w:r>
      <w:r w:rsidRPr="00EC37C5">
        <w:rPr>
          <w:rFonts w:ascii="Tahoma" w:hAnsi="Tahoma" w:cs="Tahoma"/>
          <w:b/>
          <w:bCs/>
          <w:lang w:val="es-ES_tradnl"/>
        </w:rPr>
        <w:t xml:space="preserve"> </w:t>
      </w:r>
      <w:r w:rsidRPr="00EC37C5">
        <w:rPr>
          <w:rFonts w:ascii="Tahoma" w:hAnsi="Tahoma" w:cs="Tahoma"/>
          <w:b/>
          <w:bCs/>
          <w:u w:val="single"/>
          <w:lang w:val="es-ES_tradnl"/>
        </w:rPr>
        <w:t>VALOR INICIAL</w:t>
      </w:r>
      <w:r w:rsidRPr="00EC37C5">
        <w:rPr>
          <w:rFonts w:ascii="Tahoma" w:hAnsi="Tahoma" w:cs="Tahoma"/>
          <w:b/>
          <w:bCs/>
          <w:lang w:val="es-ES_tradnl"/>
        </w:rPr>
        <w:t xml:space="preserve">: </w:t>
      </w:r>
      <w:r w:rsidRPr="00EC37C5">
        <w:rPr>
          <w:rFonts w:ascii="Tahoma" w:hAnsi="Tahoma" w:cs="Tahoma"/>
          <w:lang w:val="es-ES_tradnl"/>
        </w:rPr>
        <w:t xml:space="preserve">Las partes acuerdan el pago por parte del autorizado de un Valor Inicial de </w:t>
      </w:r>
      <w:r w:rsidRPr="00EC37C5">
        <w:rPr>
          <w:rFonts w:ascii="Tahoma" w:hAnsi="Tahoma" w:cs="Tahoma"/>
          <w:b/>
          <w:lang w:val="es-ES_tradnl"/>
        </w:rPr>
        <w:t xml:space="preserve">0000 </w:t>
      </w:r>
      <w:r w:rsidRPr="00EC37C5">
        <w:rPr>
          <w:rFonts w:ascii="Tahoma" w:hAnsi="Tahoma" w:cs="Tahoma"/>
          <w:b/>
          <w:bCs/>
          <w:lang w:val="es-ES_tradnl"/>
        </w:rPr>
        <w:t xml:space="preserve">(US$00000), </w:t>
      </w:r>
      <w:r w:rsidRPr="00EC37C5">
        <w:rPr>
          <w:rFonts w:ascii="Tahoma" w:hAnsi="Tahoma" w:cs="Tahoma"/>
          <w:lang w:val="es-ES_tradnl"/>
        </w:rPr>
        <w:t>más el Impuesto al Valor Agregado (IVA) y demás tributos que a la fecha de pago sean exigibles. El 100% del valor inicial será cancelado a la fecha de suscripción de la presente Autorización de Explotación Comercial, a través de transferencia bancaria, cheque certificado o cheque de gerencia girado a nombre de la Fundación Terminal Terrestre de Guayaquil, previa la emisión y entrega de la factura respectiva. La Fundación Terminal Terrestre de Guayaquil, no podrá deducir ninguna acción o reclamar por la falta de pago de los valores correspondientes a Valor mensual de concesión, ni culpar tampoco por ello al autorizado, si por su parte no hubiere cumplido con la obligación que asume de presentar oportunamente las facturas de cobro correspondientes, que contengan todos y cada uno de los requisitos exigidos por la ley y las reglamentaciones dictadas por el Servicio de Rentas Internas – SRI para el efecto.</w:t>
      </w:r>
    </w:p>
    <w:p w14:paraId="15AA9976" w14:textId="77777777" w:rsidR="003C5620" w:rsidRPr="00EC37C5" w:rsidRDefault="003C5620" w:rsidP="005B27C9">
      <w:pPr>
        <w:shd w:val="clear" w:color="auto" w:fill="FFFFFF"/>
        <w:jc w:val="both"/>
        <w:rPr>
          <w:rFonts w:ascii="Tahoma" w:hAnsi="Tahoma" w:cs="Tahoma"/>
          <w:lang w:val="es-ES_tradnl"/>
        </w:rPr>
      </w:pPr>
    </w:p>
    <w:p w14:paraId="4CCDFC5D"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b/>
          <w:bCs/>
          <w:lang w:val="es-ES_tradnl"/>
        </w:rPr>
        <w:t>7.1.2.-</w:t>
      </w:r>
      <w:r w:rsidRPr="00EC37C5">
        <w:rPr>
          <w:rFonts w:ascii="Tahoma" w:hAnsi="Tahoma" w:cs="Tahoma"/>
          <w:bCs/>
          <w:lang w:val="es-ES_tradnl"/>
        </w:rPr>
        <w:t xml:space="preserve"> </w:t>
      </w:r>
      <w:r w:rsidRPr="00EC37C5">
        <w:rPr>
          <w:rFonts w:ascii="Tahoma" w:hAnsi="Tahoma" w:cs="Tahoma"/>
          <w:b/>
          <w:bCs/>
          <w:u w:val="single"/>
          <w:lang w:val="es-ES_tradnl"/>
        </w:rPr>
        <w:t xml:space="preserve">DEPÓSITO EN GARANTÍA.  </w:t>
      </w:r>
      <w:r w:rsidRPr="00EC37C5">
        <w:rPr>
          <w:rFonts w:ascii="Tahoma" w:hAnsi="Tahoma" w:cs="Tahoma"/>
          <w:lang w:val="es-ES_tradnl"/>
        </w:rPr>
        <w:t>El Autorizado deberá entregar a la Fundación una garantía económica, consistente en la suma equivalente a dos (2) valores mensuales de autorización más alícuota, para los casos de incumplimiento previstos en este documento y a fin de cubrir los gastos y reparaciones necesarias a la infraestructura de la Terminal Terrestre al término de la explotación comercial. Este valor será reajustado por la Fundación cada año cuando dicho depósito sea menor al valor de dos meses de explotación comercial más alícuota.</w:t>
      </w:r>
    </w:p>
    <w:p w14:paraId="155753FB"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p>
    <w:p w14:paraId="523D6FA4" w14:textId="77777777" w:rsidR="003C5620" w:rsidRPr="00EC37C5" w:rsidRDefault="003C5620" w:rsidP="005B27C9">
      <w:pPr>
        <w:shd w:val="clear" w:color="auto" w:fill="FFFFFF"/>
        <w:tabs>
          <w:tab w:val="left" w:pos="619"/>
          <w:tab w:val="left" w:pos="9356"/>
        </w:tabs>
        <w:jc w:val="both"/>
        <w:rPr>
          <w:rFonts w:ascii="Tahoma" w:hAnsi="Tahoma" w:cs="Tahoma"/>
          <w:lang w:val="es-ES_tradnl"/>
        </w:rPr>
      </w:pPr>
      <w:r w:rsidRPr="00EC37C5">
        <w:rPr>
          <w:rFonts w:ascii="Tahoma" w:hAnsi="Tahoma" w:cs="Tahoma"/>
          <w:lang w:val="es-ES_tradnl"/>
        </w:rPr>
        <w:t>Este depósito se imputará al pago de los daños y deterioros o cualquier menoscabo que a criterio de la Fundación llegaren a producirse en los espacios asignados, y se liquidará al momento de la entrega del local comercial por parte del autorizado.</w:t>
      </w:r>
    </w:p>
    <w:p w14:paraId="19F0CDE8" w14:textId="77777777" w:rsidR="003C5620" w:rsidRPr="00EC37C5" w:rsidRDefault="003C5620" w:rsidP="005B27C9">
      <w:pPr>
        <w:shd w:val="clear" w:color="auto" w:fill="FFFFFF"/>
        <w:tabs>
          <w:tab w:val="left" w:pos="619"/>
        </w:tabs>
        <w:jc w:val="both"/>
        <w:rPr>
          <w:rFonts w:ascii="Tahoma" w:hAnsi="Tahoma" w:cs="Tahoma"/>
          <w:lang w:val="es-ES_tradnl"/>
        </w:rPr>
      </w:pPr>
    </w:p>
    <w:p w14:paraId="46180344"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7.1.3.-</w:t>
      </w:r>
      <w:r w:rsidRPr="00EC37C5">
        <w:rPr>
          <w:rFonts w:ascii="Tahoma" w:hAnsi="Tahoma" w:cs="Tahoma"/>
          <w:lang w:val="es-ES_tradnl"/>
        </w:rPr>
        <w:t xml:space="preserve"> El autorizado se obliga a pagar a la Fundación, como </w:t>
      </w:r>
      <w:r w:rsidRPr="00EC37C5">
        <w:rPr>
          <w:rFonts w:ascii="Tahoma" w:hAnsi="Tahoma" w:cs="Tahoma"/>
          <w:b/>
          <w:bCs/>
          <w:u w:val="single"/>
          <w:lang w:val="es-ES_tradnl"/>
        </w:rPr>
        <w:t xml:space="preserve">VALOR MENSUAL DE AUTORIZACIÓN, </w:t>
      </w:r>
      <w:r w:rsidRPr="00EC37C5">
        <w:rPr>
          <w:rFonts w:ascii="Tahoma" w:hAnsi="Tahoma" w:cs="Tahoma"/>
          <w:lang w:val="es-ES_tradnl"/>
        </w:rPr>
        <w:t>desde la fecha de inicio de las operaciones en el local comercial, y de manera mensual durante la vigencia del Plazo de la autorización, los valores que se detallan a continuación, más el Impuesto al Valor Agregado (IVA) y demás tributos que a la fecha de pago sean exigibles:</w:t>
      </w:r>
    </w:p>
    <w:p w14:paraId="22421435" w14:textId="77777777" w:rsidR="003C5620" w:rsidRPr="00EC37C5" w:rsidRDefault="003C5620" w:rsidP="005B27C9">
      <w:pPr>
        <w:shd w:val="clear" w:color="auto" w:fill="FFFFFF"/>
        <w:tabs>
          <w:tab w:val="left" w:pos="619"/>
        </w:tabs>
        <w:jc w:val="both"/>
        <w:rPr>
          <w:rFonts w:ascii="Tahoma" w:hAnsi="Tahoma" w:cs="Tahoma"/>
        </w:rPr>
      </w:pPr>
    </w:p>
    <w:p w14:paraId="5C0DFA30"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de </w:t>
      </w:r>
      <w:r w:rsidRPr="00EC37C5">
        <w:rPr>
          <w:rFonts w:ascii="Tahoma" w:hAnsi="Tahoma" w:cs="Tahoma"/>
          <w:b/>
          <w:lang w:val="es-ES_tradnl"/>
        </w:rPr>
        <w:t xml:space="preserve">0000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año del Plazo de la autorización</w:t>
      </w:r>
      <w:r w:rsidR="00086730">
        <w:rPr>
          <w:rFonts w:ascii="Tahoma" w:hAnsi="Tahoma" w:cs="Tahoma"/>
          <w:lang w:val="es-ES_tradnl"/>
        </w:rPr>
        <w:t>.</w:t>
      </w:r>
    </w:p>
    <w:p w14:paraId="1F43E17A" w14:textId="77777777" w:rsidR="00086730" w:rsidRPr="00EC37C5" w:rsidRDefault="00086730" w:rsidP="005B27C9">
      <w:pPr>
        <w:shd w:val="clear" w:color="auto" w:fill="FFFFFF"/>
        <w:jc w:val="both"/>
        <w:rPr>
          <w:rFonts w:ascii="Tahoma" w:hAnsi="Tahoma" w:cs="Tahoma"/>
          <w:bCs/>
          <w:lang w:val="es-ES_tradnl"/>
        </w:rPr>
      </w:pPr>
    </w:p>
    <w:p w14:paraId="0A2DB73A" w14:textId="77777777" w:rsidR="003C5620" w:rsidRPr="00EC37C5" w:rsidRDefault="003C5620" w:rsidP="005B27C9">
      <w:pPr>
        <w:shd w:val="clear" w:color="auto" w:fill="FFFFFF"/>
        <w:tabs>
          <w:tab w:val="left" w:pos="619"/>
        </w:tabs>
        <w:jc w:val="both"/>
        <w:rPr>
          <w:rFonts w:ascii="Tahoma" w:hAnsi="Tahoma" w:cs="Tahoma"/>
          <w:lang w:val="es-ES_tradnl"/>
        </w:rPr>
      </w:pPr>
      <w:r w:rsidRPr="00EC37C5">
        <w:rPr>
          <w:rFonts w:ascii="Tahoma" w:hAnsi="Tahoma" w:cs="Tahoma"/>
          <w:b/>
          <w:lang w:val="es-ES_tradnl"/>
        </w:rPr>
        <w:t>7.4.-</w:t>
      </w:r>
      <w:r w:rsidRPr="00EC37C5">
        <w:rPr>
          <w:rFonts w:ascii="Tahoma" w:hAnsi="Tahoma" w:cs="Tahoma"/>
          <w:b/>
          <w:bCs/>
          <w:lang w:val="es-ES_tradnl"/>
        </w:rPr>
        <w:t xml:space="preserve"> </w:t>
      </w:r>
      <w:r w:rsidRPr="00EC37C5">
        <w:rPr>
          <w:rFonts w:ascii="Tahoma" w:hAnsi="Tahoma" w:cs="Tahoma"/>
          <w:b/>
          <w:bCs/>
          <w:u w:val="single"/>
          <w:lang w:val="es-ES_tradnl"/>
        </w:rPr>
        <w:t>VALORES POR ALÍCUOTA</w:t>
      </w:r>
      <w:r w:rsidRPr="00EC37C5">
        <w:rPr>
          <w:rFonts w:ascii="Tahoma" w:hAnsi="Tahoma" w:cs="Tahoma"/>
          <w:b/>
          <w:bCs/>
          <w:lang w:val="es-ES_tradnl"/>
        </w:rPr>
        <w:t xml:space="preserve">: </w:t>
      </w:r>
      <w:r w:rsidRPr="00EC37C5">
        <w:rPr>
          <w:rFonts w:ascii="Tahoma" w:hAnsi="Tahoma" w:cs="Tahoma"/>
          <w:lang w:val="es-ES_tradnl"/>
        </w:rPr>
        <w:t xml:space="preserve">Con el fin de mantener la calidad de la infraestructura del área de comercial de la Terminal Terrestre de Guayaquil y garantizar una óptima atención al público en general, los servicios de administración, seguridad, limpieza y mantenimiento </w:t>
      </w:r>
      <w:proofErr w:type="gramStart"/>
      <w:r w:rsidRPr="00EC37C5">
        <w:rPr>
          <w:rFonts w:ascii="Tahoma" w:hAnsi="Tahoma" w:cs="Tahoma"/>
          <w:lang w:val="es-ES_tradnl"/>
        </w:rPr>
        <w:t>del mismo</w:t>
      </w:r>
      <w:proofErr w:type="gramEnd"/>
      <w:r w:rsidRPr="00EC37C5">
        <w:rPr>
          <w:rFonts w:ascii="Tahoma" w:hAnsi="Tahoma" w:cs="Tahoma"/>
          <w:lang w:val="es-ES_tradnl"/>
        </w:rPr>
        <w:t xml:space="preserve"> estarán a cargo de la Fundación, quien los asumirá personalmente o a través de terceros mediante cualquier esquema de contratación. Por lo tanto, será obligatorio para el autorizado cubrir el costo de los servicios antes referidos, para lo cual deberá pagar los </w:t>
      </w:r>
      <w:r w:rsidRPr="00EC37C5">
        <w:rPr>
          <w:rFonts w:ascii="Tahoma" w:hAnsi="Tahoma" w:cs="Tahoma"/>
          <w:bCs/>
          <w:lang w:val="es-ES_tradnl"/>
        </w:rPr>
        <w:t xml:space="preserve">valores </w:t>
      </w:r>
      <w:r w:rsidRPr="00EC37C5">
        <w:rPr>
          <w:rFonts w:ascii="Tahoma" w:hAnsi="Tahoma" w:cs="Tahoma"/>
          <w:lang w:val="es-ES_tradnl"/>
        </w:rPr>
        <w:t xml:space="preserve">correspondientes a alícuotas, de manera mensual, de la misma manera en que se debe pagar los valores mensuales de autorización, por lo tanto el Autorizado se obliga a pagar a la Fundación por concepto de ALÍCUOTA MENSUAL, desde la fecha de la inauguración del local, y de manera mensual durante la vigencia del Plazo de la autorización, hasta el último día en </w:t>
      </w:r>
      <w:r w:rsidRPr="00EC37C5">
        <w:rPr>
          <w:rFonts w:ascii="Tahoma" w:hAnsi="Tahoma" w:cs="Tahoma"/>
          <w:bCs/>
          <w:lang w:val="es-ES_tradnl"/>
        </w:rPr>
        <w:t xml:space="preserve">que </w:t>
      </w:r>
      <w:r w:rsidRPr="00EC37C5">
        <w:rPr>
          <w:rFonts w:ascii="Tahoma" w:hAnsi="Tahoma" w:cs="Tahoma"/>
          <w:lang w:val="es-ES_tradnl"/>
        </w:rPr>
        <w:t>desocupe el local asignado,  los siguientes valores:</w:t>
      </w:r>
    </w:p>
    <w:p w14:paraId="16DADE80" w14:textId="77777777" w:rsidR="003C5620" w:rsidRPr="00EC37C5" w:rsidRDefault="003C5620" w:rsidP="005B27C9">
      <w:pPr>
        <w:shd w:val="clear" w:color="auto" w:fill="FFFFFF"/>
        <w:jc w:val="both"/>
        <w:rPr>
          <w:rFonts w:ascii="Tahoma" w:hAnsi="Tahoma" w:cs="Tahoma"/>
          <w:lang w:val="es-ES_tradnl"/>
        </w:rPr>
      </w:pPr>
    </w:p>
    <w:p w14:paraId="65969157" w14:textId="77777777" w:rsidR="00074BA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-La cantidad </w:t>
      </w:r>
      <w:proofErr w:type="gramStart"/>
      <w:r w:rsidRPr="00EC37C5">
        <w:rPr>
          <w:rFonts w:ascii="Tahoma" w:hAnsi="Tahoma" w:cs="Tahoma"/>
          <w:lang w:val="es-ES_tradnl"/>
        </w:rPr>
        <w:t xml:space="preserve">de </w:t>
      </w:r>
      <w:r w:rsidRPr="00EC37C5">
        <w:rPr>
          <w:rFonts w:ascii="Tahoma" w:hAnsi="Tahoma" w:cs="Tahoma"/>
          <w:b/>
          <w:lang w:val="es-ES_tradnl"/>
        </w:rPr>
        <w:t xml:space="preserve"> </w:t>
      </w:r>
      <w:proofErr w:type="spellStart"/>
      <w:r w:rsidRPr="00EC37C5">
        <w:rPr>
          <w:rFonts w:ascii="Tahoma" w:hAnsi="Tahoma" w:cs="Tahoma"/>
          <w:b/>
          <w:lang w:val="es-ES_tradnl"/>
        </w:rPr>
        <w:t>xxxx</w:t>
      </w:r>
      <w:proofErr w:type="spellEnd"/>
      <w:proofErr w:type="gramEnd"/>
      <w:r w:rsidRPr="00EC37C5">
        <w:rPr>
          <w:rFonts w:ascii="Tahoma" w:hAnsi="Tahoma" w:cs="Tahoma"/>
          <w:b/>
          <w:lang w:val="es-ES_tradnl"/>
        </w:rPr>
        <w:t xml:space="preserve"> </w:t>
      </w:r>
      <w:r w:rsidRPr="00EC37C5">
        <w:rPr>
          <w:rFonts w:ascii="Tahoma" w:hAnsi="Tahoma" w:cs="Tahoma"/>
          <w:b/>
          <w:bCs/>
          <w:lang w:val="es-ES_tradnl"/>
        </w:rPr>
        <w:t xml:space="preserve">(US$ 0000), </w:t>
      </w:r>
      <w:r w:rsidRPr="00EC37C5">
        <w:rPr>
          <w:rFonts w:ascii="Tahoma" w:hAnsi="Tahoma" w:cs="Tahoma"/>
          <w:lang w:val="es-ES_tradnl"/>
        </w:rPr>
        <w:t>por cada uno de los doce meses del primer añ</w:t>
      </w:r>
      <w:r w:rsidR="00086730">
        <w:rPr>
          <w:rFonts w:ascii="Tahoma" w:hAnsi="Tahoma" w:cs="Tahoma"/>
          <w:lang w:val="es-ES_tradnl"/>
        </w:rPr>
        <w:t>o del Plazo de la Autorización.</w:t>
      </w:r>
    </w:p>
    <w:p w14:paraId="5C52A353" w14:textId="77777777" w:rsidR="00086730" w:rsidRPr="00EC37C5" w:rsidRDefault="00086730" w:rsidP="005B27C9">
      <w:pPr>
        <w:shd w:val="clear" w:color="auto" w:fill="FFFFFF"/>
        <w:jc w:val="both"/>
        <w:rPr>
          <w:rFonts w:ascii="Tahoma" w:hAnsi="Tahoma" w:cs="Tahoma"/>
          <w:lang w:val="es-ES_tradnl"/>
        </w:rPr>
      </w:pPr>
    </w:p>
    <w:p w14:paraId="6950967E"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Así mismo, las partes acuerdan </w:t>
      </w:r>
      <w:proofErr w:type="gramStart"/>
      <w:r w:rsidRPr="00EC37C5">
        <w:rPr>
          <w:rFonts w:ascii="Tahoma" w:hAnsi="Tahoma" w:cs="Tahoma"/>
          <w:lang w:val="es-ES_tradnl"/>
        </w:rPr>
        <w:t>que</w:t>
      </w:r>
      <w:proofErr w:type="gramEnd"/>
      <w:r w:rsidRPr="00EC37C5">
        <w:rPr>
          <w:rFonts w:ascii="Tahoma" w:hAnsi="Tahoma" w:cs="Tahoma"/>
          <w:lang w:val="es-ES_tradnl"/>
        </w:rPr>
        <w:t xml:space="preserve"> en dos ocasiones por cada año, durante la vigencia de la Autorización, para efectos de instrumentar planes de promociones y de publicidad, el Autorizado pagará un aporte extraordinario cuyo monto individual será igual al valor que por los gastos descritos en el párrafo precedente se hayan ocasionado en el mes inmediatamente anterior. Para los demás planes de promociones y publicidad que impliquen aporte de recursos por parte del autorizado, será necesario el acuerdo previo entre éste y la Fundación.</w:t>
      </w:r>
    </w:p>
    <w:p w14:paraId="53AA5CD4" w14:textId="77777777" w:rsidR="003C5620" w:rsidRPr="00EC37C5" w:rsidRDefault="003C5620" w:rsidP="005B27C9">
      <w:pPr>
        <w:shd w:val="clear" w:color="auto" w:fill="FFFFFF"/>
        <w:jc w:val="both"/>
        <w:rPr>
          <w:rFonts w:ascii="Tahoma" w:hAnsi="Tahoma" w:cs="Tahoma"/>
        </w:rPr>
      </w:pPr>
    </w:p>
    <w:p w14:paraId="49B810EC" w14:textId="77777777" w:rsidR="003C5620" w:rsidRDefault="003C5620" w:rsidP="005B27C9">
      <w:pPr>
        <w:shd w:val="clear" w:color="auto" w:fill="FFFFFF"/>
        <w:jc w:val="both"/>
        <w:rPr>
          <w:rFonts w:ascii="Tahoma" w:hAnsi="Tahoma" w:cs="Tahoma"/>
          <w:lang w:val="es-ES_tradnl"/>
        </w:rPr>
      </w:pPr>
      <w:r w:rsidRPr="00EC37C5">
        <w:rPr>
          <w:rFonts w:ascii="Tahoma" w:hAnsi="Tahoma" w:cs="Tahoma"/>
          <w:lang w:val="es-ES_tradnl"/>
        </w:rPr>
        <w:t xml:space="preserve">Los pagos de valor mensual de explotación y de alícuotas se realizarán anticipadamente, dentro de los primeros </w:t>
      </w:r>
      <w:r w:rsidRPr="00EC37C5">
        <w:rPr>
          <w:rFonts w:ascii="Tahoma" w:hAnsi="Tahoma" w:cs="Tahoma"/>
          <w:bCs/>
          <w:lang w:val="es-ES_tradnl"/>
        </w:rPr>
        <w:t xml:space="preserve">quince </w:t>
      </w:r>
      <w:r w:rsidRPr="00EC37C5">
        <w:rPr>
          <w:rFonts w:ascii="Tahoma" w:hAnsi="Tahoma" w:cs="Tahoma"/>
          <w:lang w:val="es-ES_tradnl"/>
        </w:rPr>
        <w:t xml:space="preserve">días de cada mes, mediante </w:t>
      </w:r>
      <w:proofErr w:type="gramStart"/>
      <w:r w:rsidRPr="00EC37C5">
        <w:rPr>
          <w:rFonts w:ascii="Tahoma" w:hAnsi="Tahoma" w:cs="Tahoma"/>
          <w:lang w:val="es-ES_tradnl"/>
        </w:rPr>
        <w:t>transferencia  en</w:t>
      </w:r>
      <w:proofErr w:type="gramEnd"/>
      <w:r w:rsidRPr="00EC37C5">
        <w:rPr>
          <w:rFonts w:ascii="Tahoma" w:hAnsi="Tahoma" w:cs="Tahoma"/>
          <w:lang w:val="es-ES_tradnl"/>
        </w:rPr>
        <w:t xml:space="preserve"> la cuenta bancaria de la Fundación, cheque de gerencia o cheque certificado a nombre de  la Fundación Terminal Terrestre de Guayaquil. En el primer caso, el autorizado deberá entregar formalmente el comprobante de transferencia a la Fundación como prueba de cumplimiento. El retraso en el pago generará los intereses de mora considerados a la tasa máxima de interés legal, sin perjuicio de las multas a que hubiere lugar.</w:t>
      </w:r>
    </w:p>
    <w:p w14:paraId="356E1AC2" w14:textId="77777777" w:rsidR="00086730" w:rsidRDefault="00086730" w:rsidP="005B27C9">
      <w:pPr>
        <w:shd w:val="clear" w:color="auto" w:fill="FFFFFF"/>
        <w:jc w:val="both"/>
        <w:rPr>
          <w:rFonts w:ascii="Tahoma" w:hAnsi="Tahoma" w:cs="Tahoma"/>
          <w:lang w:val="es-ES_tradnl"/>
        </w:rPr>
      </w:pPr>
    </w:p>
    <w:p w14:paraId="5C0542F7" w14:textId="77777777" w:rsidR="00086730" w:rsidRPr="00086730" w:rsidRDefault="00086730" w:rsidP="00086730">
      <w:pPr>
        <w:rPr>
          <w:rFonts w:ascii="Tahoma" w:hAnsi="Tahoma" w:cs="Tahoma"/>
        </w:rPr>
      </w:pPr>
      <w:r w:rsidRPr="00086730">
        <w:rPr>
          <w:rFonts w:ascii="Tahoma" w:hAnsi="Tahoma" w:cs="Tahoma"/>
        </w:rPr>
        <w:t>A partir del segundo año de vigencia de la autorización de explotación comercial el autorizado deberá cancelar a la Fundación un incremento del 3% anual al valor mensual y alícuota mensual.</w:t>
      </w:r>
    </w:p>
    <w:p w14:paraId="50E6EA4D" w14:textId="77777777" w:rsidR="003C5620" w:rsidRPr="00086730" w:rsidRDefault="003C5620" w:rsidP="005B27C9">
      <w:pPr>
        <w:shd w:val="clear" w:color="auto" w:fill="FFFFFF"/>
        <w:jc w:val="both"/>
        <w:rPr>
          <w:rFonts w:ascii="Tahoma" w:hAnsi="Tahoma" w:cs="Tahoma"/>
          <w:lang w:val="es-ES_tradnl"/>
        </w:rPr>
      </w:pPr>
    </w:p>
    <w:p w14:paraId="45B76D61" w14:textId="77777777" w:rsidR="003C5620" w:rsidRPr="00EC37C5" w:rsidRDefault="003C5620" w:rsidP="005B27C9">
      <w:pPr>
        <w:shd w:val="clear" w:color="auto" w:fill="FFFFFF"/>
        <w:jc w:val="both"/>
        <w:rPr>
          <w:rFonts w:ascii="Tahoma" w:hAnsi="Tahoma" w:cs="Tahoma"/>
          <w:bCs/>
          <w:lang w:val="es-ES_tradnl"/>
        </w:rPr>
      </w:pPr>
      <w:r w:rsidRPr="00EC37C5">
        <w:rPr>
          <w:rFonts w:ascii="Tahoma" w:hAnsi="Tahoma" w:cs="Tahoma"/>
          <w:b/>
          <w:bCs/>
          <w:u w:val="single"/>
          <w:lang w:val="es-ES_tradnl"/>
        </w:rPr>
        <w:t xml:space="preserve">CLÁUSULA </w:t>
      </w:r>
      <w:r w:rsidRPr="00EC37C5">
        <w:rPr>
          <w:rFonts w:ascii="Tahoma" w:hAnsi="Tahoma" w:cs="Tahoma"/>
          <w:b/>
          <w:u w:val="single"/>
          <w:lang w:val="es-ES_tradnl"/>
        </w:rPr>
        <w:t xml:space="preserve">OCTAVA: </w:t>
      </w:r>
      <w:r w:rsidRPr="00EC37C5">
        <w:rPr>
          <w:rFonts w:ascii="Tahoma" w:hAnsi="Tahoma" w:cs="Tahoma"/>
          <w:b/>
          <w:bCs/>
          <w:u w:val="single"/>
          <w:lang w:val="es-ES_tradnl"/>
        </w:rPr>
        <w:t>PENALIDAD:</w:t>
      </w:r>
      <w:r w:rsidRPr="00EC37C5">
        <w:rPr>
          <w:rFonts w:ascii="Tahoma" w:hAnsi="Tahoma" w:cs="Tahoma"/>
          <w:bCs/>
          <w:lang w:val="es-ES_tradnl"/>
        </w:rPr>
        <w:t xml:space="preserve"> </w:t>
      </w:r>
      <w:r w:rsidRPr="00EC37C5">
        <w:rPr>
          <w:rFonts w:ascii="Tahoma" w:hAnsi="Tahoma" w:cs="Tahoma"/>
          <w:b/>
          <w:bCs/>
          <w:lang w:val="es-ES_tradnl"/>
        </w:rPr>
        <w:t>El AUTORIZADO /LA COMPAÑÍA</w:t>
      </w:r>
      <w:r w:rsidRPr="00EC37C5">
        <w:rPr>
          <w:rFonts w:ascii="Tahoma" w:hAnsi="Tahoma" w:cs="Tahoma"/>
          <w:bCs/>
          <w:lang w:val="es-ES_tradnl"/>
        </w:rPr>
        <w:t xml:space="preserve"> expresamente acepta que a la presente autorización le son aplicables las siguientes penalidades: </w:t>
      </w:r>
    </w:p>
    <w:p w14:paraId="28EC012D" w14:textId="77777777" w:rsidR="003C5620" w:rsidRPr="00EC37C5" w:rsidRDefault="003C5620" w:rsidP="005B27C9">
      <w:pPr>
        <w:shd w:val="clear" w:color="auto" w:fill="FFFFFF"/>
        <w:rPr>
          <w:rFonts w:ascii="Tahoma" w:hAnsi="Tahoma" w:cs="Tahoma"/>
          <w:b/>
          <w:u w:val="single"/>
        </w:rPr>
      </w:pPr>
    </w:p>
    <w:p w14:paraId="00F5D42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8.1.-</w:t>
      </w:r>
      <w:r w:rsidRPr="00EC37C5">
        <w:rPr>
          <w:rFonts w:ascii="Tahoma" w:hAnsi="Tahoma" w:cs="Tahoma"/>
          <w:lang w:val="es-ES_tradnl"/>
        </w:rPr>
        <w:t xml:space="preserve"> En caso de que la presente autorización llegare a extinguirse por causas imputables a cualquiera de las partes, la Fundación devolverá al Autorizado un porcentaje del Valor Inicial efectivamente recibido y pagado a la fecha, sin intereses de ninguna naturaleza, y sin derecho del Autorizado a reclamar indemnizaciones de ninguna clase, </w:t>
      </w:r>
      <w:proofErr w:type="gramStart"/>
      <w:r w:rsidRPr="00EC37C5">
        <w:rPr>
          <w:rFonts w:ascii="Tahoma" w:hAnsi="Tahoma" w:cs="Tahoma"/>
          <w:lang w:val="es-ES_tradnl"/>
        </w:rPr>
        <w:t>de acuerdo a</w:t>
      </w:r>
      <w:proofErr w:type="gramEnd"/>
      <w:r w:rsidRPr="00EC37C5">
        <w:rPr>
          <w:rFonts w:ascii="Tahoma" w:hAnsi="Tahoma" w:cs="Tahoma"/>
          <w:lang w:val="es-ES_tradnl"/>
        </w:rPr>
        <w:t xml:space="preserve"> la siguiente tabla:</w:t>
      </w:r>
    </w:p>
    <w:p w14:paraId="71D85D24" w14:textId="77777777" w:rsidR="003C5620" w:rsidRPr="00EC37C5" w:rsidRDefault="003C5620" w:rsidP="005B27C9">
      <w:pPr>
        <w:shd w:val="clear" w:color="auto" w:fill="FFFFFF"/>
        <w:jc w:val="both"/>
        <w:rPr>
          <w:rFonts w:ascii="Tahoma" w:hAnsi="Tahoma" w:cs="Tahoma"/>
        </w:rPr>
      </w:pPr>
    </w:p>
    <w:tbl>
      <w:tblPr>
        <w:tblW w:w="8505" w:type="dxa"/>
        <w:tblInd w:w="108" w:type="dxa"/>
        <w:tblLayout w:type="fixed"/>
        <w:tblLook w:val="04A0" w:firstRow="1" w:lastRow="0" w:firstColumn="1" w:lastColumn="0" w:noHBand="0" w:noVBand="1"/>
      </w:tblPr>
      <w:tblGrid>
        <w:gridCol w:w="553"/>
        <w:gridCol w:w="581"/>
        <w:gridCol w:w="1560"/>
        <w:gridCol w:w="567"/>
        <w:gridCol w:w="708"/>
        <w:gridCol w:w="1701"/>
        <w:gridCol w:w="567"/>
        <w:gridCol w:w="709"/>
        <w:gridCol w:w="1559"/>
      </w:tblGrid>
      <w:tr w:rsidR="003C5620" w:rsidRPr="00EC37C5" w14:paraId="2AA267A9" w14:textId="77777777" w:rsidTr="002E74FB">
        <w:trPr>
          <w:trHeight w:val="300"/>
        </w:trPr>
        <w:tc>
          <w:tcPr>
            <w:tcW w:w="8505"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A15C8"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DEVOLUCION DEL VIC</w:t>
            </w:r>
          </w:p>
        </w:tc>
      </w:tr>
      <w:tr w:rsidR="003C5620" w:rsidRPr="00EC37C5" w14:paraId="379D47F5" w14:textId="77777777" w:rsidTr="002E74FB">
        <w:trPr>
          <w:trHeight w:val="300"/>
        </w:trPr>
        <w:tc>
          <w:tcPr>
            <w:tcW w:w="553" w:type="dxa"/>
            <w:tcBorders>
              <w:top w:val="nil"/>
              <w:left w:val="single" w:sz="4" w:space="0" w:color="auto"/>
              <w:bottom w:val="single" w:sz="4" w:space="0" w:color="auto"/>
              <w:right w:val="single" w:sz="4" w:space="0" w:color="auto"/>
            </w:tcBorders>
            <w:shd w:val="clear" w:color="000000" w:fill="D9D9D9"/>
            <w:noWrap/>
            <w:vAlign w:val="center"/>
            <w:hideMark/>
          </w:tcPr>
          <w:p w14:paraId="336F753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581" w:type="dxa"/>
            <w:tcBorders>
              <w:top w:val="nil"/>
              <w:left w:val="nil"/>
              <w:bottom w:val="single" w:sz="4" w:space="0" w:color="auto"/>
              <w:right w:val="single" w:sz="4" w:space="0" w:color="auto"/>
            </w:tcBorders>
            <w:shd w:val="clear" w:color="000000" w:fill="D9D9D9"/>
            <w:noWrap/>
            <w:vAlign w:val="center"/>
            <w:hideMark/>
          </w:tcPr>
          <w:p w14:paraId="55F1A3D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60" w:type="dxa"/>
            <w:tcBorders>
              <w:top w:val="nil"/>
              <w:left w:val="nil"/>
              <w:bottom w:val="single" w:sz="4" w:space="0" w:color="auto"/>
              <w:right w:val="single" w:sz="4" w:space="0" w:color="auto"/>
            </w:tcBorders>
            <w:shd w:val="clear" w:color="000000" w:fill="D9D9D9"/>
            <w:noWrap/>
            <w:vAlign w:val="center"/>
            <w:hideMark/>
          </w:tcPr>
          <w:p w14:paraId="3228350B" w14:textId="77777777" w:rsidR="003C5620" w:rsidRPr="00EC37C5" w:rsidRDefault="003C5620" w:rsidP="005B27C9">
            <w:pPr>
              <w:widowControl/>
              <w:autoSpaceDE/>
              <w:autoSpaceDN/>
              <w:adjustRightInd/>
              <w:jc w:val="center"/>
              <w:rPr>
                <w:rFonts w:ascii="Tahoma" w:hAnsi="Tahoma" w:cs="Tahoma"/>
                <w:b/>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FFFFFF"/>
            <w:noWrap/>
            <w:vAlign w:val="center"/>
            <w:hideMark/>
          </w:tcPr>
          <w:p w14:paraId="4B87C61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8" w:type="dxa"/>
            <w:tcBorders>
              <w:top w:val="nil"/>
              <w:left w:val="nil"/>
              <w:bottom w:val="single" w:sz="4" w:space="0" w:color="auto"/>
              <w:right w:val="single" w:sz="4" w:space="0" w:color="auto"/>
            </w:tcBorders>
            <w:shd w:val="clear" w:color="000000" w:fill="FFFFFF"/>
            <w:noWrap/>
            <w:vAlign w:val="center"/>
            <w:hideMark/>
          </w:tcPr>
          <w:p w14:paraId="32C6DA5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701" w:type="dxa"/>
            <w:tcBorders>
              <w:top w:val="nil"/>
              <w:left w:val="nil"/>
              <w:bottom w:val="single" w:sz="4" w:space="0" w:color="auto"/>
              <w:right w:val="single" w:sz="4" w:space="0" w:color="auto"/>
            </w:tcBorders>
            <w:shd w:val="clear" w:color="000000" w:fill="FFFFFF"/>
            <w:noWrap/>
            <w:vAlign w:val="center"/>
            <w:hideMark/>
          </w:tcPr>
          <w:p w14:paraId="11B3E73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c>
          <w:tcPr>
            <w:tcW w:w="567" w:type="dxa"/>
            <w:tcBorders>
              <w:top w:val="nil"/>
              <w:left w:val="nil"/>
              <w:bottom w:val="single" w:sz="4" w:space="0" w:color="auto"/>
              <w:right w:val="single" w:sz="4" w:space="0" w:color="auto"/>
            </w:tcBorders>
            <w:shd w:val="clear" w:color="000000" w:fill="D9D9D9"/>
            <w:noWrap/>
            <w:vAlign w:val="center"/>
            <w:hideMark/>
          </w:tcPr>
          <w:p w14:paraId="3DBB1DF9"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Año</w:t>
            </w:r>
          </w:p>
        </w:tc>
        <w:tc>
          <w:tcPr>
            <w:tcW w:w="709" w:type="dxa"/>
            <w:tcBorders>
              <w:top w:val="nil"/>
              <w:left w:val="nil"/>
              <w:bottom w:val="single" w:sz="4" w:space="0" w:color="auto"/>
              <w:right w:val="single" w:sz="4" w:space="0" w:color="auto"/>
            </w:tcBorders>
            <w:shd w:val="clear" w:color="000000" w:fill="D9D9D9"/>
            <w:noWrap/>
            <w:vAlign w:val="center"/>
            <w:hideMark/>
          </w:tcPr>
          <w:p w14:paraId="4E79BB3D"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Mes</w:t>
            </w:r>
          </w:p>
        </w:tc>
        <w:tc>
          <w:tcPr>
            <w:tcW w:w="1559" w:type="dxa"/>
            <w:tcBorders>
              <w:top w:val="nil"/>
              <w:left w:val="nil"/>
              <w:bottom w:val="single" w:sz="4" w:space="0" w:color="auto"/>
              <w:right w:val="single" w:sz="4" w:space="0" w:color="auto"/>
            </w:tcBorders>
            <w:shd w:val="clear" w:color="000000" w:fill="D9D9D9"/>
            <w:noWrap/>
            <w:vAlign w:val="center"/>
            <w:hideMark/>
          </w:tcPr>
          <w:p w14:paraId="2F10E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b/>
                <w:lang w:eastAsia="en-US"/>
              </w:rPr>
              <w:t>PORCENTAJE DE DEVOLUCIÓN</w:t>
            </w:r>
          </w:p>
        </w:tc>
      </w:tr>
      <w:tr w:rsidR="003C5620" w:rsidRPr="00EC37C5" w14:paraId="67E10003" w14:textId="77777777" w:rsidTr="002E74FB">
        <w:trPr>
          <w:trHeight w:val="300"/>
        </w:trPr>
        <w:tc>
          <w:tcPr>
            <w:tcW w:w="5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DE5194"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1</w:t>
            </w:r>
          </w:p>
        </w:tc>
        <w:tc>
          <w:tcPr>
            <w:tcW w:w="581" w:type="dxa"/>
            <w:tcBorders>
              <w:top w:val="nil"/>
              <w:left w:val="nil"/>
              <w:bottom w:val="single" w:sz="4" w:space="0" w:color="auto"/>
              <w:right w:val="single" w:sz="4" w:space="0" w:color="auto"/>
            </w:tcBorders>
            <w:shd w:val="clear" w:color="000000" w:fill="D9D9D9"/>
            <w:noWrap/>
            <w:vAlign w:val="center"/>
            <w:hideMark/>
          </w:tcPr>
          <w:p w14:paraId="16EC70D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60" w:type="dxa"/>
            <w:tcBorders>
              <w:top w:val="nil"/>
              <w:left w:val="nil"/>
              <w:bottom w:val="single" w:sz="4" w:space="0" w:color="auto"/>
              <w:right w:val="single" w:sz="4" w:space="0" w:color="auto"/>
            </w:tcBorders>
            <w:shd w:val="clear" w:color="000000" w:fill="D9D9D9"/>
            <w:noWrap/>
            <w:vAlign w:val="center"/>
            <w:hideMark/>
          </w:tcPr>
          <w:p w14:paraId="07B2767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70,00%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76DB0A"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EBDF07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7BFCDC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50,00%</w:t>
            </w: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46AB2E" w14:textId="77777777" w:rsidR="003C5620" w:rsidRPr="00EC37C5" w:rsidRDefault="003C5620" w:rsidP="005B27C9">
            <w:pPr>
              <w:widowControl/>
              <w:autoSpaceDE/>
              <w:autoSpaceDN/>
              <w:adjustRightInd/>
              <w:jc w:val="center"/>
              <w:rPr>
                <w:rFonts w:ascii="Tahoma" w:hAnsi="Tahoma" w:cs="Tahoma"/>
                <w:b/>
                <w:bCs/>
                <w:lang w:eastAsia="en-US"/>
              </w:rPr>
            </w:pPr>
            <w:r w:rsidRPr="00EC37C5">
              <w:rPr>
                <w:rFonts w:ascii="Tahoma" w:hAnsi="Tahoma" w:cs="Tahoma"/>
                <w:b/>
                <w:bCs/>
                <w:lang w:eastAsia="en-US"/>
              </w:rPr>
              <w:t>3</w:t>
            </w:r>
          </w:p>
        </w:tc>
        <w:tc>
          <w:tcPr>
            <w:tcW w:w="709" w:type="dxa"/>
            <w:tcBorders>
              <w:top w:val="nil"/>
              <w:left w:val="nil"/>
              <w:bottom w:val="single" w:sz="4" w:space="0" w:color="auto"/>
              <w:right w:val="single" w:sz="4" w:space="0" w:color="auto"/>
            </w:tcBorders>
            <w:shd w:val="clear" w:color="000000" w:fill="D9D9D9"/>
            <w:noWrap/>
            <w:vAlign w:val="center"/>
            <w:hideMark/>
          </w:tcPr>
          <w:p w14:paraId="1621D3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w:t>
            </w:r>
          </w:p>
        </w:tc>
        <w:tc>
          <w:tcPr>
            <w:tcW w:w="1559" w:type="dxa"/>
            <w:tcBorders>
              <w:top w:val="nil"/>
              <w:left w:val="nil"/>
              <w:bottom w:val="single" w:sz="4" w:space="0" w:color="auto"/>
              <w:right w:val="single" w:sz="4" w:space="0" w:color="auto"/>
            </w:tcBorders>
            <w:shd w:val="clear" w:color="000000" w:fill="D9D9D9"/>
            <w:noWrap/>
            <w:vAlign w:val="center"/>
            <w:hideMark/>
          </w:tcPr>
          <w:p w14:paraId="2AC1CCF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30,00%</w:t>
            </w:r>
          </w:p>
        </w:tc>
      </w:tr>
      <w:tr w:rsidR="003C5620" w:rsidRPr="00EC37C5" w14:paraId="194BF808"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DCA5C97"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174EDD1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60" w:type="dxa"/>
            <w:tcBorders>
              <w:top w:val="nil"/>
              <w:left w:val="nil"/>
              <w:bottom w:val="single" w:sz="4" w:space="0" w:color="auto"/>
              <w:right w:val="single" w:sz="4" w:space="0" w:color="auto"/>
            </w:tcBorders>
            <w:shd w:val="clear" w:color="000000" w:fill="D9D9D9"/>
            <w:noWrap/>
            <w:vAlign w:val="center"/>
            <w:hideMark/>
          </w:tcPr>
          <w:p w14:paraId="47851CE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68,33%</w:t>
            </w:r>
          </w:p>
        </w:tc>
        <w:tc>
          <w:tcPr>
            <w:tcW w:w="567" w:type="dxa"/>
            <w:vMerge/>
            <w:tcBorders>
              <w:top w:val="nil"/>
              <w:left w:val="single" w:sz="4" w:space="0" w:color="auto"/>
              <w:bottom w:val="single" w:sz="4" w:space="0" w:color="000000"/>
              <w:right w:val="single" w:sz="4" w:space="0" w:color="auto"/>
            </w:tcBorders>
            <w:vAlign w:val="center"/>
            <w:hideMark/>
          </w:tcPr>
          <w:p w14:paraId="58B226A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4580B31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56494C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48,33%</w:t>
            </w:r>
          </w:p>
        </w:tc>
        <w:tc>
          <w:tcPr>
            <w:tcW w:w="567" w:type="dxa"/>
            <w:vMerge/>
            <w:tcBorders>
              <w:top w:val="nil"/>
              <w:left w:val="single" w:sz="4" w:space="0" w:color="auto"/>
              <w:bottom w:val="single" w:sz="4" w:space="0" w:color="000000"/>
              <w:right w:val="single" w:sz="4" w:space="0" w:color="auto"/>
            </w:tcBorders>
            <w:vAlign w:val="center"/>
            <w:hideMark/>
          </w:tcPr>
          <w:p w14:paraId="2EACCBC5"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36121C0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w:t>
            </w:r>
          </w:p>
        </w:tc>
        <w:tc>
          <w:tcPr>
            <w:tcW w:w="1559" w:type="dxa"/>
            <w:tcBorders>
              <w:top w:val="nil"/>
              <w:left w:val="nil"/>
              <w:bottom w:val="single" w:sz="4" w:space="0" w:color="auto"/>
              <w:right w:val="single" w:sz="4" w:space="0" w:color="auto"/>
            </w:tcBorders>
            <w:shd w:val="clear" w:color="000000" w:fill="D9D9D9"/>
            <w:noWrap/>
            <w:vAlign w:val="center"/>
            <w:hideMark/>
          </w:tcPr>
          <w:p w14:paraId="6FC9519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27,50%</w:t>
            </w:r>
          </w:p>
        </w:tc>
      </w:tr>
      <w:tr w:rsidR="003C5620" w:rsidRPr="00EC37C5" w14:paraId="274F4F8E"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12770D39"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7C42EDA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60" w:type="dxa"/>
            <w:tcBorders>
              <w:top w:val="nil"/>
              <w:left w:val="nil"/>
              <w:bottom w:val="single" w:sz="4" w:space="0" w:color="auto"/>
              <w:right w:val="single" w:sz="4" w:space="0" w:color="auto"/>
            </w:tcBorders>
            <w:shd w:val="clear" w:color="000000" w:fill="D9D9D9"/>
            <w:noWrap/>
            <w:vAlign w:val="center"/>
            <w:hideMark/>
          </w:tcPr>
          <w:p w14:paraId="2EA488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66,67%</w:t>
            </w:r>
          </w:p>
        </w:tc>
        <w:tc>
          <w:tcPr>
            <w:tcW w:w="567" w:type="dxa"/>
            <w:vMerge/>
            <w:tcBorders>
              <w:top w:val="nil"/>
              <w:left w:val="single" w:sz="4" w:space="0" w:color="auto"/>
              <w:bottom w:val="single" w:sz="4" w:space="0" w:color="000000"/>
              <w:right w:val="single" w:sz="4" w:space="0" w:color="auto"/>
            </w:tcBorders>
            <w:vAlign w:val="center"/>
            <w:hideMark/>
          </w:tcPr>
          <w:p w14:paraId="7908CBBC"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617CDD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0E4F974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46,67%</w:t>
            </w:r>
          </w:p>
        </w:tc>
        <w:tc>
          <w:tcPr>
            <w:tcW w:w="567" w:type="dxa"/>
            <w:vMerge/>
            <w:tcBorders>
              <w:top w:val="nil"/>
              <w:left w:val="single" w:sz="4" w:space="0" w:color="auto"/>
              <w:bottom w:val="single" w:sz="4" w:space="0" w:color="000000"/>
              <w:right w:val="single" w:sz="4" w:space="0" w:color="auto"/>
            </w:tcBorders>
            <w:vAlign w:val="center"/>
            <w:hideMark/>
          </w:tcPr>
          <w:p w14:paraId="1E6A2E5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A80B35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w:t>
            </w:r>
          </w:p>
        </w:tc>
        <w:tc>
          <w:tcPr>
            <w:tcW w:w="1559" w:type="dxa"/>
            <w:tcBorders>
              <w:top w:val="nil"/>
              <w:left w:val="nil"/>
              <w:bottom w:val="single" w:sz="4" w:space="0" w:color="auto"/>
              <w:right w:val="single" w:sz="4" w:space="0" w:color="auto"/>
            </w:tcBorders>
            <w:shd w:val="clear" w:color="000000" w:fill="D9D9D9"/>
            <w:noWrap/>
            <w:vAlign w:val="center"/>
            <w:hideMark/>
          </w:tcPr>
          <w:p w14:paraId="666E0F5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25,00%</w:t>
            </w:r>
          </w:p>
        </w:tc>
      </w:tr>
      <w:tr w:rsidR="003C5620" w:rsidRPr="00EC37C5" w14:paraId="320EC6F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ABB0F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DB1887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60" w:type="dxa"/>
            <w:tcBorders>
              <w:top w:val="nil"/>
              <w:left w:val="nil"/>
              <w:bottom w:val="single" w:sz="4" w:space="0" w:color="auto"/>
              <w:right w:val="single" w:sz="4" w:space="0" w:color="auto"/>
            </w:tcBorders>
            <w:shd w:val="clear" w:color="000000" w:fill="D9D9D9"/>
            <w:noWrap/>
            <w:vAlign w:val="center"/>
            <w:hideMark/>
          </w:tcPr>
          <w:p w14:paraId="7ECC292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65,00%</w:t>
            </w:r>
          </w:p>
        </w:tc>
        <w:tc>
          <w:tcPr>
            <w:tcW w:w="567" w:type="dxa"/>
            <w:vMerge/>
            <w:tcBorders>
              <w:top w:val="nil"/>
              <w:left w:val="single" w:sz="4" w:space="0" w:color="auto"/>
              <w:bottom w:val="single" w:sz="4" w:space="0" w:color="000000"/>
              <w:right w:val="single" w:sz="4" w:space="0" w:color="auto"/>
            </w:tcBorders>
            <w:vAlign w:val="center"/>
            <w:hideMark/>
          </w:tcPr>
          <w:p w14:paraId="795459D1"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406A93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7E96EB1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45,00%</w:t>
            </w:r>
          </w:p>
        </w:tc>
        <w:tc>
          <w:tcPr>
            <w:tcW w:w="567" w:type="dxa"/>
            <w:vMerge/>
            <w:tcBorders>
              <w:top w:val="nil"/>
              <w:left w:val="single" w:sz="4" w:space="0" w:color="auto"/>
              <w:bottom w:val="single" w:sz="4" w:space="0" w:color="000000"/>
              <w:right w:val="single" w:sz="4" w:space="0" w:color="auto"/>
            </w:tcBorders>
            <w:vAlign w:val="center"/>
            <w:hideMark/>
          </w:tcPr>
          <w:p w14:paraId="7EC69797"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23B276F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w:t>
            </w:r>
          </w:p>
        </w:tc>
        <w:tc>
          <w:tcPr>
            <w:tcW w:w="1559" w:type="dxa"/>
            <w:tcBorders>
              <w:top w:val="nil"/>
              <w:left w:val="nil"/>
              <w:bottom w:val="single" w:sz="4" w:space="0" w:color="auto"/>
              <w:right w:val="single" w:sz="4" w:space="0" w:color="auto"/>
            </w:tcBorders>
            <w:shd w:val="clear" w:color="000000" w:fill="D9D9D9"/>
            <w:noWrap/>
            <w:vAlign w:val="center"/>
            <w:hideMark/>
          </w:tcPr>
          <w:p w14:paraId="108AA5F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22,50%</w:t>
            </w:r>
          </w:p>
        </w:tc>
      </w:tr>
      <w:tr w:rsidR="003C5620" w:rsidRPr="00EC37C5" w14:paraId="21FB2A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7BF37BF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E8BB0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60" w:type="dxa"/>
            <w:tcBorders>
              <w:top w:val="nil"/>
              <w:left w:val="nil"/>
              <w:bottom w:val="single" w:sz="4" w:space="0" w:color="auto"/>
              <w:right w:val="single" w:sz="4" w:space="0" w:color="auto"/>
            </w:tcBorders>
            <w:shd w:val="clear" w:color="000000" w:fill="D9D9D9"/>
            <w:noWrap/>
            <w:vAlign w:val="center"/>
            <w:hideMark/>
          </w:tcPr>
          <w:p w14:paraId="695CE49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63,33%</w:t>
            </w:r>
          </w:p>
        </w:tc>
        <w:tc>
          <w:tcPr>
            <w:tcW w:w="567" w:type="dxa"/>
            <w:vMerge/>
            <w:tcBorders>
              <w:top w:val="nil"/>
              <w:left w:val="single" w:sz="4" w:space="0" w:color="auto"/>
              <w:bottom w:val="single" w:sz="4" w:space="0" w:color="000000"/>
              <w:right w:val="single" w:sz="4" w:space="0" w:color="auto"/>
            </w:tcBorders>
            <w:vAlign w:val="center"/>
            <w:hideMark/>
          </w:tcPr>
          <w:p w14:paraId="2BBB8E1E"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547CD0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3E91148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43,33%</w:t>
            </w:r>
          </w:p>
        </w:tc>
        <w:tc>
          <w:tcPr>
            <w:tcW w:w="567" w:type="dxa"/>
            <w:vMerge/>
            <w:tcBorders>
              <w:top w:val="nil"/>
              <w:left w:val="single" w:sz="4" w:space="0" w:color="auto"/>
              <w:bottom w:val="single" w:sz="4" w:space="0" w:color="000000"/>
              <w:right w:val="single" w:sz="4" w:space="0" w:color="auto"/>
            </w:tcBorders>
            <w:vAlign w:val="center"/>
            <w:hideMark/>
          </w:tcPr>
          <w:p w14:paraId="5ECD6578"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08BA920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7881ADF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20,00%</w:t>
            </w:r>
          </w:p>
        </w:tc>
      </w:tr>
      <w:tr w:rsidR="003C5620" w:rsidRPr="00EC37C5" w14:paraId="62C8DC34"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B8A233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3D751E8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60" w:type="dxa"/>
            <w:tcBorders>
              <w:top w:val="nil"/>
              <w:left w:val="nil"/>
              <w:bottom w:val="single" w:sz="4" w:space="0" w:color="auto"/>
              <w:right w:val="single" w:sz="4" w:space="0" w:color="auto"/>
            </w:tcBorders>
            <w:shd w:val="clear" w:color="000000" w:fill="D9D9D9"/>
            <w:noWrap/>
            <w:vAlign w:val="center"/>
            <w:hideMark/>
          </w:tcPr>
          <w:p w14:paraId="5120704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61,67%</w:t>
            </w:r>
          </w:p>
        </w:tc>
        <w:tc>
          <w:tcPr>
            <w:tcW w:w="567" w:type="dxa"/>
            <w:vMerge/>
            <w:tcBorders>
              <w:top w:val="nil"/>
              <w:left w:val="single" w:sz="4" w:space="0" w:color="auto"/>
              <w:bottom w:val="single" w:sz="4" w:space="0" w:color="000000"/>
              <w:right w:val="single" w:sz="4" w:space="0" w:color="auto"/>
            </w:tcBorders>
            <w:vAlign w:val="center"/>
            <w:hideMark/>
          </w:tcPr>
          <w:p w14:paraId="647FB106"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11B728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701" w:type="dxa"/>
            <w:tcBorders>
              <w:top w:val="nil"/>
              <w:left w:val="nil"/>
              <w:bottom w:val="single" w:sz="4" w:space="0" w:color="auto"/>
              <w:right w:val="single" w:sz="4" w:space="0" w:color="auto"/>
            </w:tcBorders>
            <w:shd w:val="clear" w:color="000000" w:fill="FFFFFF"/>
            <w:noWrap/>
            <w:vAlign w:val="center"/>
            <w:hideMark/>
          </w:tcPr>
          <w:p w14:paraId="3A9D1AE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41,67%</w:t>
            </w:r>
          </w:p>
        </w:tc>
        <w:tc>
          <w:tcPr>
            <w:tcW w:w="567" w:type="dxa"/>
            <w:vMerge/>
            <w:tcBorders>
              <w:top w:val="nil"/>
              <w:left w:val="single" w:sz="4" w:space="0" w:color="auto"/>
              <w:bottom w:val="single" w:sz="4" w:space="0" w:color="000000"/>
              <w:right w:val="single" w:sz="4" w:space="0" w:color="auto"/>
            </w:tcBorders>
            <w:vAlign w:val="center"/>
            <w:hideMark/>
          </w:tcPr>
          <w:p w14:paraId="381DAE91"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65BEAF5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w:t>
            </w:r>
          </w:p>
        </w:tc>
        <w:tc>
          <w:tcPr>
            <w:tcW w:w="1559" w:type="dxa"/>
            <w:tcBorders>
              <w:top w:val="nil"/>
              <w:left w:val="nil"/>
              <w:bottom w:val="single" w:sz="4" w:space="0" w:color="auto"/>
              <w:right w:val="single" w:sz="4" w:space="0" w:color="auto"/>
            </w:tcBorders>
            <w:shd w:val="clear" w:color="000000" w:fill="D9D9D9"/>
            <w:noWrap/>
            <w:vAlign w:val="center"/>
            <w:hideMark/>
          </w:tcPr>
          <w:p w14:paraId="5F588A9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17,50%</w:t>
            </w:r>
          </w:p>
        </w:tc>
      </w:tr>
      <w:tr w:rsidR="003C5620" w:rsidRPr="00EC37C5" w14:paraId="4665DD6C"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EB49693"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1015D8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60" w:type="dxa"/>
            <w:tcBorders>
              <w:top w:val="nil"/>
              <w:left w:val="nil"/>
              <w:bottom w:val="single" w:sz="4" w:space="0" w:color="auto"/>
              <w:right w:val="single" w:sz="4" w:space="0" w:color="auto"/>
            </w:tcBorders>
            <w:shd w:val="clear" w:color="000000" w:fill="D9D9D9"/>
            <w:noWrap/>
            <w:vAlign w:val="center"/>
            <w:hideMark/>
          </w:tcPr>
          <w:p w14:paraId="2C6D822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60,00%</w:t>
            </w:r>
          </w:p>
        </w:tc>
        <w:tc>
          <w:tcPr>
            <w:tcW w:w="567" w:type="dxa"/>
            <w:vMerge/>
            <w:tcBorders>
              <w:top w:val="nil"/>
              <w:left w:val="single" w:sz="4" w:space="0" w:color="auto"/>
              <w:bottom w:val="single" w:sz="4" w:space="0" w:color="000000"/>
              <w:right w:val="single" w:sz="4" w:space="0" w:color="auto"/>
            </w:tcBorders>
            <w:vAlign w:val="center"/>
            <w:hideMark/>
          </w:tcPr>
          <w:p w14:paraId="00279713"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9DB5EA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701" w:type="dxa"/>
            <w:tcBorders>
              <w:top w:val="nil"/>
              <w:left w:val="nil"/>
              <w:bottom w:val="single" w:sz="4" w:space="0" w:color="auto"/>
              <w:right w:val="single" w:sz="4" w:space="0" w:color="auto"/>
            </w:tcBorders>
            <w:shd w:val="clear" w:color="000000" w:fill="FFFFFF"/>
            <w:noWrap/>
            <w:vAlign w:val="center"/>
            <w:hideMark/>
          </w:tcPr>
          <w:p w14:paraId="3FCAE4F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40,00%</w:t>
            </w:r>
          </w:p>
        </w:tc>
        <w:tc>
          <w:tcPr>
            <w:tcW w:w="567" w:type="dxa"/>
            <w:vMerge/>
            <w:tcBorders>
              <w:top w:val="nil"/>
              <w:left w:val="single" w:sz="4" w:space="0" w:color="auto"/>
              <w:bottom w:val="single" w:sz="4" w:space="0" w:color="000000"/>
              <w:right w:val="single" w:sz="4" w:space="0" w:color="auto"/>
            </w:tcBorders>
            <w:vAlign w:val="center"/>
            <w:hideMark/>
          </w:tcPr>
          <w:p w14:paraId="65BF332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31A1411"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w:t>
            </w:r>
          </w:p>
        </w:tc>
        <w:tc>
          <w:tcPr>
            <w:tcW w:w="1559" w:type="dxa"/>
            <w:tcBorders>
              <w:top w:val="nil"/>
              <w:left w:val="nil"/>
              <w:bottom w:val="single" w:sz="4" w:space="0" w:color="auto"/>
              <w:right w:val="single" w:sz="4" w:space="0" w:color="auto"/>
            </w:tcBorders>
            <w:shd w:val="clear" w:color="000000" w:fill="D9D9D9"/>
            <w:noWrap/>
            <w:vAlign w:val="center"/>
            <w:hideMark/>
          </w:tcPr>
          <w:p w14:paraId="4A80B32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15,00%</w:t>
            </w:r>
          </w:p>
        </w:tc>
      </w:tr>
      <w:tr w:rsidR="003C5620" w:rsidRPr="00EC37C5" w14:paraId="00F05BD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4CEC548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174504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60" w:type="dxa"/>
            <w:tcBorders>
              <w:top w:val="nil"/>
              <w:left w:val="nil"/>
              <w:bottom w:val="single" w:sz="4" w:space="0" w:color="auto"/>
              <w:right w:val="single" w:sz="4" w:space="0" w:color="auto"/>
            </w:tcBorders>
            <w:shd w:val="clear" w:color="000000" w:fill="D9D9D9"/>
            <w:noWrap/>
            <w:vAlign w:val="center"/>
            <w:hideMark/>
          </w:tcPr>
          <w:p w14:paraId="0639AB3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58,33%</w:t>
            </w:r>
          </w:p>
        </w:tc>
        <w:tc>
          <w:tcPr>
            <w:tcW w:w="567" w:type="dxa"/>
            <w:vMerge/>
            <w:tcBorders>
              <w:top w:val="nil"/>
              <w:left w:val="single" w:sz="4" w:space="0" w:color="auto"/>
              <w:bottom w:val="single" w:sz="4" w:space="0" w:color="000000"/>
              <w:right w:val="single" w:sz="4" w:space="0" w:color="auto"/>
            </w:tcBorders>
            <w:vAlign w:val="center"/>
            <w:hideMark/>
          </w:tcPr>
          <w:p w14:paraId="6D6904A9"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0E4B86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701" w:type="dxa"/>
            <w:tcBorders>
              <w:top w:val="nil"/>
              <w:left w:val="nil"/>
              <w:bottom w:val="single" w:sz="4" w:space="0" w:color="auto"/>
              <w:right w:val="single" w:sz="4" w:space="0" w:color="auto"/>
            </w:tcBorders>
            <w:shd w:val="clear" w:color="000000" w:fill="FFFFFF"/>
            <w:noWrap/>
            <w:vAlign w:val="center"/>
            <w:hideMark/>
          </w:tcPr>
          <w:p w14:paraId="1182848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38,33%</w:t>
            </w:r>
          </w:p>
        </w:tc>
        <w:tc>
          <w:tcPr>
            <w:tcW w:w="567" w:type="dxa"/>
            <w:vMerge/>
            <w:tcBorders>
              <w:top w:val="nil"/>
              <w:left w:val="single" w:sz="4" w:space="0" w:color="auto"/>
              <w:bottom w:val="single" w:sz="4" w:space="0" w:color="000000"/>
              <w:right w:val="single" w:sz="4" w:space="0" w:color="auto"/>
            </w:tcBorders>
            <w:vAlign w:val="center"/>
            <w:hideMark/>
          </w:tcPr>
          <w:p w14:paraId="57224146"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82EF04C"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8</w:t>
            </w:r>
          </w:p>
        </w:tc>
        <w:tc>
          <w:tcPr>
            <w:tcW w:w="1559" w:type="dxa"/>
            <w:tcBorders>
              <w:top w:val="nil"/>
              <w:left w:val="nil"/>
              <w:bottom w:val="single" w:sz="4" w:space="0" w:color="auto"/>
              <w:right w:val="single" w:sz="4" w:space="0" w:color="auto"/>
            </w:tcBorders>
            <w:shd w:val="clear" w:color="000000" w:fill="D9D9D9"/>
            <w:noWrap/>
            <w:vAlign w:val="center"/>
            <w:hideMark/>
          </w:tcPr>
          <w:p w14:paraId="1BC5739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12,50%</w:t>
            </w:r>
          </w:p>
        </w:tc>
      </w:tr>
      <w:tr w:rsidR="003C5620" w:rsidRPr="00EC37C5" w14:paraId="7DAB19C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0004E34"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46C4E77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60" w:type="dxa"/>
            <w:tcBorders>
              <w:top w:val="nil"/>
              <w:left w:val="nil"/>
              <w:bottom w:val="single" w:sz="4" w:space="0" w:color="auto"/>
              <w:right w:val="single" w:sz="4" w:space="0" w:color="auto"/>
            </w:tcBorders>
            <w:shd w:val="clear" w:color="000000" w:fill="D9D9D9"/>
            <w:noWrap/>
            <w:vAlign w:val="center"/>
            <w:hideMark/>
          </w:tcPr>
          <w:p w14:paraId="0AF0F65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56,67%</w:t>
            </w:r>
          </w:p>
        </w:tc>
        <w:tc>
          <w:tcPr>
            <w:tcW w:w="567" w:type="dxa"/>
            <w:vMerge/>
            <w:tcBorders>
              <w:top w:val="nil"/>
              <w:left w:val="single" w:sz="4" w:space="0" w:color="auto"/>
              <w:bottom w:val="single" w:sz="4" w:space="0" w:color="000000"/>
              <w:right w:val="single" w:sz="4" w:space="0" w:color="auto"/>
            </w:tcBorders>
            <w:vAlign w:val="center"/>
            <w:hideMark/>
          </w:tcPr>
          <w:p w14:paraId="592766FB"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57A6A34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701" w:type="dxa"/>
            <w:tcBorders>
              <w:top w:val="nil"/>
              <w:left w:val="nil"/>
              <w:bottom w:val="single" w:sz="4" w:space="0" w:color="auto"/>
              <w:right w:val="single" w:sz="4" w:space="0" w:color="auto"/>
            </w:tcBorders>
            <w:shd w:val="clear" w:color="000000" w:fill="FFFFFF"/>
            <w:noWrap/>
            <w:vAlign w:val="center"/>
            <w:hideMark/>
          </w:tcPr>
          <w:p w14:paraId="2ED3549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36,67%</w:t>
            </w:r>
          </w:p>
        </w:tc>
        <w:tc>
          <w:tcPr>
            <w:tcW w:w="567" w:type="dxa"/>
            <w:vMerge/>
            <w:tcBorders>
              <w:top w:val="nil"/>
              <w:left w:val="single" w:sz="4" w:space="0" w:color="auto"/>
              <w:bottom w:val="single" w:sz="4" w:space="0" w:color="000000"/>
              <w:right w:val="single" w:sz="4" w:space="0" w:color="auto"/>
            </w:tcBorders>
            <w:vAlign w:val="center"/>
            <w:hideMark/>
          </w:tcPr>
          <w:p w14:paraId="7C618869"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44BB16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9</w:t>
            </w:r>
          </w:p>
        </w:tc>
        <w:tc>
          <w:tcPr>
            <w:tcW w:w="1559" w:type="dxa"/>
            <w:tcBorders>
              <w:top w:val="nil"/>
              <w:left w:val="nil"/>
              <w:bottom w:val="single" w:sz="4" w:space="0" w:color="auto"/>
              <w:right w:val="single" w:sz="4" w:space="0" w:color="auto"/>
            </w:tcBorders>
            <w:shd w:val="clear" w:color="000000" w:fill="D9D9D9"/>
            <w:noWrap/>
            <w:vAlign w:val="center"/>
            <w:hideMark/>
          </w:tcPr>
          <w:p w14:paraId="586033AB"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10,00%</w:t>
            </w:r>
          </w:p>
        </w:tc>
      </w:tr>
      <w:tr w:rsidR="003C5620" w:rsidRPr="00EC37C5" w14:paraId="35E76F79"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2808243C"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5B62D5E8"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60" w:type="dxa"/>
            <w:tcBorders>
              <w:top w:val="nil"/>
              <w:left w:val="nil"/>
              <w:bottom w:val="single" w:sz="4" w:space="0" w:color="auto"/>
              <w:right w:val="single" w:sz="4" w:space="0" w:color="auto"/>
            </w:tcBorders>
            <w:shd w:val="clear" w:color="000000" w:fill="D9D9D9"/>
            <w:noWrap/>
            <w:vAlign w:val="center"/>
            <w:hideMark/>
          </w:tcPr>
          <w:p w14:paraId="79B5036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55,00%</w:t>
            </w:r>
          </w:p>
        </w:tc>
        <w:tc>
          <w:tcPr>
            <w:tcW w:w="567" w:type="dxa"/>
            <w:vMerge/>
            <w:tcBorders>
              <w:top w:val="nil"/>
              <w:left w:val="single" w:sz="4" w:space="0" w:color="auto"/>
              <w:bottom w:val="single" w:sz="4" w:space="0" w:color="000000"/>
              <w:right w:val="single" w:sz="4" w:space="0" w:color="auto"/>
            </w:tcBorders>
            <w:vAlign w:val="center"/>
            <w:hideMark/>
          </w:tcPr>
          <w:p w14:paraId="304FF290"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0619530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701" w:type="dxa"/>
            <w:tcBorders>
              <w:top w:val="nil"/>
              <w:left w:val="nil"/>
              <w:bottom w:val="single" w:sz="4" w:space="0" w:color="auto"/>
              <w:right w:val="single" w:sz="4" w:space="0" w:color="auto"/>
            </w:tcBorders>
            <w:shd w:val="clear" w:color="000000" w:fill="FFFFFF"/>
            <w:noWrap/>
            <w:vAlign w:val="center"/>
            <w:hideMark/>
          </w:tcPr>
          <w:p w14:paraId="14942AA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35,00%</w:t>
            </w:r>
          </w:p>
        </w:tc>
        <w:tc>
          <w:tcPr>
            <w:tcW w:w="567" w:type="dxa"/>
            <w:vMerge/>
            <w:tcBorders>
              <w:top w:val="nil"/>
              <w:left w:val="single" w:sz="4" w:space="0" w:color="auto"/>
              <w:bottom w:val="single" w:sz="4" w:space="0" w:color="000000"/>
              <w:right w:val="single" w:sz="4" w:space="0" w:color="auto"/>
            </w:tcBorders>
            <w:vAlign w:val="center"/>
            <w:hideMark/>
          </w:tcPr>
          <w:p w14:paraId="13346DE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5D6A1E93"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10</w:t>
            </w:r>
          </w:p>
        </w:tc>
        <w:tc>
          <w:tcPr>
            <w:tcW w:w="1559" w:type="dxa"/>
            <w:tcBorders>
              <w:top w:val="nil"/>
              <w:left w:val="nil"/>
              <w:bottom w:val="single" w:sz="4" w:space="0" w:color="auto"/>
              <w:right w:val="single" w:sz="4" w:space="0" w:color="auto"/>
            </w:tcBorders>
            <w:shd w:val="clear" w:color="000000" w:fill="D9D9D9"/>
            <w:noWrap/>
            <w:vAlign w:val="center"/>
            <w:hideMark/>
          </w:tcPr>
          <w:p w14:paraId="4B23C272"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7,50%</w:t>
            </w:r>
          </w:p>
        </w:tc>
      </w:tr>
      <w:tr w:rsidR="003C5620" w:rsidRPr="00EC37C5" w14:paraId="4CB40515"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0AAC498E"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0E8E82D6"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60" w:type="dxa"/>
            <w:tcBorders>
              <w:top w:val="nil"/>
              <w:left w:val="nil"/>
              <w:bottom w:val="single" w:sz="4" w:space="0" w:color="auto"/>
              <w:right w:val="single" w:sz="4" w:space="0" w:color="auto"/>
            </w:tcBorders>
            <w:shd w:val="clear" w:color="000000" w:fill="D9D9D9"/>
            <w:noWrap/>
            <w:vAlign w:val="center"/>
            <w:hideMark/>
          </w:tcPr>
          <w:p w14:paraId="0C3E12B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53,33%</w:t>
            </w:r>
          </w:p>
        </w:tc>
        <w:tc>
          <w:tcPr>
            <w:tcW w:w="567" w:type="dxa"/>
            <w:vMerge/>
            <w:tcBorders>
              <w:top w:val="nil"/>
              <w:left w:val="single" w:sz="4" w:space="0" w:color="auto"/>
              <w:bottom w:val="single" w:sz="4" w:space="0" w:color="000000"/>
              <w:right w:val="single" w:sz="4" w:space="0" w:color="auto"/>
            </w:tcBorders>
            <w:vAlign w:val="center"/>
            <w:hideMark/>
          </w:tcPr>
          <w:p w14:paraId="44603764"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3A39D36A"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701" w:type="dxa"/>
            <w:tcBorders>
              <w:top w:val="nil"/>
              <w:left w:val="nil"/>
              <w:bottom w:val="single" w:sz="4" w:space="0" w:color="auto"/>
              <w:right w:val="single" w:sz="4" w:space="0" w:color="auto"/>
            </w:tcBorders>
            <w:shd w:val="clear" w:color="000000" w:fill="FFFFFF"/>
            <w:noWrap/>
            <w:vAlign w:val="center"/>
            <w:hideMark/>
          </w:tcPr>
          <w:p w14:paraId="57706C69"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33,33%</w:t>
            </w:r>
          </w:p>
        </w:tc>
        <w:tc>
          <w:tcPr>
            <w:tcW w:w="567" w:type="dxa"/>
            <w:vMerge/>
            <w:tcBorders>
              <w:top w:val="nil"/>
              <w:left w:val="single" w:sz="4" w:space="0" w:color="auto"/>
              <w:bottom w:val="single" w:sz="4" w:space="0" w:color="000000"/>
              <w:right w:val="single" w:sz="4" w:space="0" w:color="auto"/>
            </w:tcBorders>
            <w:vAlign w:val="center"/>
            <w:hideMark/>
          </w:tcPr>
          <w:p w14:paraId="0EFBEF5C"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721A4F8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76699CDF"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5,00%</w:t>
            </w:r>
          </w:p>
        </w:tc>
      </w:tr>
      <w:tr w:rsidR="003C5620" w:rsidRPr="00EC37C5" w14:paraId="7383AE62" w14:textId="77777777" w:rsidTr="002E74FB">
        <w:trPr>
          <w:trHeight w:val="300"/>
        </w:trPr>
        <w:tc>
          <w:tcPr>
            <w:tcW w:w="553" w:type="dxa"/>
            <w:vMerge/>
            <w:tcBorders>
              <w:top w:val="nil"/>
              <w:left w:val="single" w:sz="4" w:space="0" w:color="auto"/>
              <w:bottom w:val="single" w:sz="4" w:space="0" w:color="000000"/>
              <w:right w:val="single" w:sz="4" w:space="0" w:color="auto"/>
            </w:tcBorders>
            <w:vAlign w:val="center"/>
            <w:hideMark/>
          </w:tcPr>
          <w:p w14:paraId="3133CA06" w14:textId="77777777" w:rsidR="003C5620" w:rsidRPr="00EC37C5" w:rsidRDefault="003C5620" w:rsidP="005B27C9">
            <w:pPr>
              <w:widowControl/>
              <w:autoSpaceDE/>
              <w:autoSpaceDN/>
              <w:adjustRightInd/>
              <w:jc w:val="center"/>
              <w:rPr>
                <w:rFonts w:ascii="Tahoma" w:hAnsi="Tahoma" w:cs="Tahoma"/>
                <w:b/>
                <w:bCs/>
                <w:lang w:eastAsia="en-US"/>
              </w:rPr>
            </w:pPr>
          </w:p>
        </w:tc>
        <w:tc>
          <w:tcPr>
            <w:tcW w:w="581" w:type="dxa"/>
            <w:tcBorders>
              <w:top w:val="nil"/>
              <w:left w:val="nil"/>
              <w:bottom w:val="single" w:sz="4" w:space="0" w:color="auto"/>
              <w:right w:val="single" w:sz="4" w:space="0" w:color="auto"/>
            </w:tcBorders>
            <w:shd w:val="clear" w:color="000000" w:fill="D9D9D9"/>
            <w:noWrap/>
            <w:vAlign w:val="center"/>
            <w:hideMark/>
          </w:tcPr>
          <w:p w14:paraId="2ADA2864"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60" w:type="dxa"/>
            <w:tcBorders>
              <w:top w:val="nil"/>
              <w:left w:val="nil"/>
              <w:bottom w:val="single" w:sz="4" w:space="0" w:color="auto"/>
              <w:right w:val="single" w:sz="4" w:space="0" w:color="auto"/>
            </w:tcBorders>
            <w:shd w:val="clear" w:color="000000" w:fill="D9D9D9"/>
            <w:noWrap/>
            <w:vAlign w:val="center"/>
            <w:hideMark/>
          </w:tcPr>
          <w:p w14:paraId="0E4C4080"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51,67%</w:t>
            </w:r>
          </w:p>
        </w:tc>
        <w:tc>
          <w:tcPr>
            <w:tcW w:w="567" w:type="dxa"/>
            <w:vMerge/>
            <w:tcBorders>
              <w:top w:val="nil"/>
              <w:left w:val="single" w:sz="4" w:space="0" w:color="auto"/>
              <w:bottom w:val="single" w:sz="4" w:space="0" w:color="000000"/>
              <w:right w:val="single" w:sz="4" w:space="0" w:color="auto"/>
            </w:tcBorders>
            <w:vAlign w:val="center"/>
            <w:hideMark/>
          </w:tcPr>
          <w:p w14:paraId="1E531C82" w14:textId="77777777" w:rsidR="003C5620" w:rsidRPr="00EC37C5" w:rsidRDefault="003C5620" w:rsidP="005B27C9">
            <w:pPr>
              <w:widowControl/>
              <w:autoSpaceDE/>
              <w:autoSpaceDN/>
              <w:adjustRightInd/>
              <w:jc w:val="center"/>
              <w:rPr>
                <w:rFonts w:ascii="Tahoma" w:hAnsi="Tahoma" w:cs="Tahoma"/>
                <w:b/>
                <w:bCs/>
                <w:lang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14:paraId="75796EEE"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701" w:type="dxa"/>
            <w:tcBorders>
              <w:top w:val="nil"/>
              <w:left w:val="nil"/>
              <w:bottom w:val="single" w:sz="4" w:space="0" w:color="auto"/>
              <w:right w:val="single" w:sz="4" w:space="0" w:color="auto"/>
            </w:tcBorders>
            <w:shd w:val="clear" w:color="000000" w:fill="FFFFFF"/>
            <w:noWrap/>
            <w:vAlign w:val="center"/>
            <w:hideMark/>
          </w:tcPr>
          <w:p w14:paraId="4EA19A25"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31,67%</w:t>
            </w:r>
          </w:p>
        </w:tc>
        <w:tc>
          <w:tcPr>
            <w:tcW w:w="567" w:type="dxa"/>
            <w:vMerge/>
            <w:tcBorders>
              <w:top w:val="nil"/>
              <w:left w:val="single" w:sz="4" w:space="0" w:color="auto"/>
              <w:bottom w:val="single" w:sz="4" w:space="0" w:color="000000"/>
              <w:right w:val="single" w:sz="4" w:space="0" w:color="auto"/>
            </w:tcBorders>
            <w:vAlign w:val="center"/>
            <w:hideMark/>
          </w:tcPr>
          <w:p w14:paraId="28A356AF" w14:textId="77777777" w:rsidR="003C5620" w:rsidRPr="00EC37C5" w:rsidRDefault="003C5620" w:rsidP="005B27C9">
            <w:pPr>
              <w:widowControl/>
              <w:autoSpaceDE/>
              <w:autoSpaceDN/>
              <w:adjustRightInd/>
              <w:jc w:val="center"/>
              <w:rPr>
                <w:rFonts w:ascii="Tahoma" w:hAnsi="Tahoma" w:cs="Tahoma"/>
                <w:b/>
                <w:bCs/>
                <w:lang w:eastAsia="en-US"/>
              </w:rPr>
            </w:pPr>
          </w:p>
        </w:tc>
        <w:tc>
          <w:tcPr>
            <w:tcW w:w="709" w:type="dxa"/>
            <w:tcBorders>
              <w:top w:val="nil"/>
              <w:left w:val="nil"/>
              <w:bottom w:val="single" w:sz="4" w:space="0" w:color="auto"/>
              <w:right w:val="single" w:sz="4" w:space="0" w:color="auto"/>
            </w:tcBorders>
            <w:shd w:val="clear" w:color="000000" w:fill="D9D9D9"/>
            <w:noWrap/>
            <w:vAlign w:val="center"/>
            <w:hideMark/>
          </w:tcPr>
          <w:p w14:paraId="1D4137DD"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12</w:t>
            </w:r>
          </w:p>
        </w:tc>
        <w:tc>
          <w:tcPr>
            <w:tcW w:w="1559" w:type="dxa"/>
            <w:tcBorders>
              <w:top w:val="nil"/>
              <w:left w:val="nil"/>
              <w:bottom w:val="single" w:sz="4" w:space="0" w:color="auto"/>
              <w:right w:val="single" w:sz="4" w:space="0" w:color="auto"/>
            </w:tcBorders>
            <w:shd w:val="clear" w:color="000000" w:fill="D9D9D9"/>
            <w:noWrap/>
            <w:vAlign w:val="center"/>
            <w:hideMark/>
          </w:tcPr>
          <w:p w14:paraId="6A08ED47" w14:textId="77777777" w:rsidR="003C5620" w:rsidRPr="00EC37C5" w:rsidRDefault="003C5620" w:rsidP="005B27C9">
            <w:pPr>
              <w:widowControl/>
              <w:autoSpaceDE/>
              <w:autoSpaceDN/>
              <w:adjustRightInd/>
              <w:jc w:val="center"/>
              <w:rPr>
                <w:rFonts w:ascii="Tahoma" w:hAnsi="Tahoma" w:cs="Tahoma"/>
                <w:lang w:eastAsia="en-US"/>
              </w:rPr>
            </w:pPr>
            <w:r w:rsidRPr="00EC37C5">
              <w:rPr>
                <w:rFonts w:ascii="Tahoma" w:hAnsi="Tahoma" w:cs="Tahoma"/>
                <w:lang w:eastAsia="en-US"/>
              </w:rPr>
              <w:t>2,50%</w:t>
            </w:r>
          </w:p>
        </w:tc>
      </w:tr>
    </w:tbl>
    <w:p w14:paraId="1DC5CD88" w14:textId="77777777" w:rsidR="003C5620" w:rsidRPr="00EC37C5" w:rsidRDefault="003C5620" w:rsidP="005B27C9">
      <w:pPr>
        <w:shd w:val="clear" w:color="auto" w:fill="FFFFFF"/>
        <w:jc w:val="both"/>
        <w:rPr>
          <w:rFonts w:ascii="Tahoma" w:hAnsi="Tahoma" w:cs="Tahoma"/>
        </w:rPr>
      </w:pPr>
    </w:p>
    <w:p w14:paraId="486A8B7C"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8.2.-</w:t>
      </w:r>
      <w:r w:rsidRPr="00EC37C5">
        <w:rPr>
          <w:rFonts w:ascii="Tahoma" w:hAnsi="Tahoma" w:cs="Tahoma"/>
          <w:lang w:val="es-ES_tradnl"/>
        </w:rPr>
        <w:t xml:space="preserve"> Así, por ejemplo, de acuerdo a lo establecido en la tabla de devolución inserta en el párrafo precedente, si la autorización se extingue en el doceavo mes del primer año de vigencia del referido instrumento, la Fundación le devolverá al autorizado el 51,67% del Valor Inicial pagado; si esto ocurre en el décimo mes del segundo año de vigencia de la autorización, la Fundación le devolverá el 35% del valor inicial pagado; y así sucesivamente; a partir del cuarto año de vigencia de la autorización la Fundación no restituirá porcentaje o cantidad alguna del Valor Inicial de Autorización, ni tampoco le será exigible indemnización alguna, sin importar la causa o motivo de la terminación o resolución de la Autorización, ni a quien sea imputable.</w:t>
      </w:r>
    </w:p>
    <w:p w14:paraId="3A75ECEA" w14:textId="77777777" w:rsidR="003C5620" w:rsidRPr="00EC37C5" w:rsidRDefault="003C5620" w:rsidP="005B27C9">
      <w:pPr>
        <w:shd w:val="clear" w:color="auto" w:fill="FFFFFF"/>
        <w:jc w:val="both"/>
        <w:rPr>
          <w:rFonts w:ascii="Tahoma" w:hAnsi="Tahoma" w:cs="Tahoma"/>
        </w:rPr>
      </w:pPr>
    </w:p>
    <w:p w14:paraId="590E90D1"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t>8.3.-</w:t>
      </w:r>
      <w:r w:rsidRPr="00EC37C5">
        <w:rPr>
          <w:rFonts w:ascii="Tahoma" w:hAnsi="Tahoma" w:cs="Tahoma"/>
          <w:lang w:val="es-ES_tradnl"/>
        </w:rPr>
        <w:t xml:space="preserve"> En la eventualidad de que la autorización termine o se resuelva y haya lugar a las devoluciones mencionadas en la tabla precedente, la Fundación realizará todos los descuentos que correspondan conforme al numeral 8.4 de esta cláusula, lo cual acepta expresamente el Autorizado.</w:t>
      </w:r>
    </w:p>
    <w:p w14:paraId="1ED68A87" w14:textId="77777777" w:rsidR="003C5620" w:rsidRPr="00EC37C5" w:rsidRDefault="003C5620" w:rsidP="005B27C9">
      <w:pPr>
        <w:shd w:val="clear" w:color="auto" w:fill="FFFFFF"/>
        <w:jc w:val="both"/>
        <w:rPr>
          <w:rFonts w:ascii="Tahoma" w:hAnsi="Tahoma" w:cs="Tahoma"/>
        </w:rPr>
      </w:pPr>
    </w:p>
    <w:p w14:paraId="278D2666"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lang w:val="es-ES_tradnl"/>
        </w:rPr>
        <w:lastRenderedPageBreak/>
        <w:t>8.4.-</w:t>
      </w:r>
      <w:r w:rsidRPr="00EC37C5">
        <w:rPr>
          <w:rFonts w:ascii="Tahoma" w:hAnsi="Tahoma" w:cs="Tahoma"/>
          <w:lang w:val="es-ES_tradnl"/>
        </w:rPr>
        <w:t xml:space="preserve"> El autorizado acepta en forma expresa, irrevocable e incondicional que la Fundación le descuente de la cantidad que deba recibir como reintegro según el numeral 8.1 de esta cláusula, cualquier rubro que el autorizado adeude por concepto de multas, valores mensuales de autorización, alícuotas por servicios generales, reparaciones o refacciones que requiera el local, pago de servicios básicos, o cualquier otro valor no contemplado que adeude a la Fundación. Así mismo, en cualquiera de los casos en que la Fundación deba restituir al Autorizado parte del Valor Inicial de Autorización, la cantidad pagada por concepto de impuesto no será devuelta o restituida.</w:t>
      </w:r>
    </w:p>
    <w:p w14:paraId="6D06EA39" w14:textId="77777777" w:rsidR="003C5620" w:rsidRPr="00EC37C5" w:rsidRDefault="003C5620" w:rsidP="005B27C9">
      <w:pPr>
        <w:shd w:val="clear" w:color="auto" w:fill="FFFFFF"/>
        <w:jc w:val="both"/>
        <w:rPr>
          <w:rFonts w:ascii="Tahoma" w:hAnsi="Tahoma" w:cs="Tahoma"/>
          <w:lang w:val="es-ES_tradnl"/>
        </w:rPr>
      </w:pPr>
    </w:p>
    <w:p w14:paraId="3D547E60" w14:textId="77777777" w:rsidR="003C5620" w:rsidRPr="00EC37C5" w:rsidRDefault="003C5620" w:rsidP="005B27C9">
      <w:pPr>
        <w:pStyle w:val="Body1"/>
        <w:tabs>
          <w:tab w:val="left" w:pos="567"/>
          <w:tab w:val="left" w:pos="5106"/>
        </w:tabs>
        <w:jc w:val="both"/>
        <w:rPr>
          <w:rFonts w:ascii="Tahoma" w:hAnsi="Tahoma" w:cs="Tahoma"/>
          <w:color w:val="auto"/>
          <w:sz w:val="20"/>
        </w:rPr>
      </w:pPr>
      <w:r w:rsidRPr="00EC37C5">
        <w:rPr>
          <w:rFonts w:ascii="Tahoma" w:hAnsi="Tahoma" w:cs="Tahoma"/>
          <w:b/>
          <w:color w:val="auto"/>
          <w:sz w:val="20"/>
          <w:lang w:val="es-ES_tradnl"/>
        </w:rPr>
        <w:t>8.5.-</w:t>
      </w:r>
      <w:r w:rsidRPr="00EC37C5">
        <w:rPr>
          <w:rFonts w:ascii="Tahoma" w:hAnsi="Tahoma" w:cs="Tahoma"/>
          <w:color w:val="auto"/>
          <w:sz w:val="20"/>
          <w:lang w:val="es-ES_tradnl"/>
        </w:rPr>
        <w:t xml:space="preserve"> El autorizado acepta en forma expresa</w:t>
      </w:r>
      <w:r w:rsidRPr="00EC37C5">
        <w:rPr>
          <w:rFonts w:ascii="Tahoma" w:hAnsi="Tahoma" w:cs="Tahoma"/>
          <w:color w:val="auto"/>
          <w:sz w:val="20"/>
        </w:rPr>
        <w:t xml:space="preserve"> </w:t>
      </w:r>
      <w:r w:rsidRPr="00EC37C5">
        <w:rPr>
          <w:rFonts w:ascii="Tahoma" w:hAnsi="Tahoma" w:cs="Tahoma"/>
          <w:color w:val="auto"/>
          <w:sz w:val="20"/>
          <w:lang w:val="es-ES_tradnl"/>
        </w:rPr>
        <w:t>que la Fundación, en cualquier momento durante la vigencia de la presente autorización de explotación comercial</w:t>
      </w:r>
      <w:r w:rsidRPr="00EC37C5">
        <w:rPr>
          <w:rFonts w:ascii="Tahoma" w:hAnsi="Tahoma" w:cs="Tahoma"/>
          <w:color w:val="auto"/>
          <w:sz w:val="20"/>
        </w:rPr>
        <w:t xml:space="preserve"> pueda gestionar la cesión o transferencia de los derechos del mismo o de los créditos consistentes en valores adeudados más intereses por mora a cualquier persona natural o jurídica, sin importar el monto al cual asciendan, siempre y cuando los mismos superen los valores dejados en garantía, no pudiendo el autorizado realizar reclamo alguno de </w:t>
      </w:r>
      <w:proofErr w:type="spellStart"/>
      <w:r w:rsidRPr="00EC37C5">
        <w:rPr>
          <w:rFonts w:ascii="Tahoma" w:hAnsi="Tahoma" w:cs="Tahoma"/>
          <w:color w:val="auto"/>
          <w:sz w:val="20"/>
        </w:rPr>
        <w:t>ello</w:t>
      </w:r>
      <w:proofErr w:type="spellEnd"/>
      <w:r w:rsidRPr="00EC37C5">
        <w:rPr>
          <w:rFonts w:ascii="Tahoma" w:hAnsi="Tahoma" w:cs="Tahoma"/>
          <w:color w:val="auto"/>
          <w:sz w:val="20"/>
        </w:rPr>
        <w:t xml:space="preserve"> ni pudiendo irrogar perjuicios a la Fundacion ni a terceros.</w:t>
      </w:r>
    </w:p>
    <w:p w14:paraId="6D80F17A" w14:textId="77777777" w:rsidR="003C5620" w:rsidRPr="00EC37C5" w:rsidRDefault="003C5620" w:rsidP="005B27C9">
      <w:pPr>
        <w:shd w:val="clear" w:color="auto" w:fill="FFFFFF"/>
        <w:jc w:val="both"/>
        <w:rPr>
          <w:rFonts w:ascii="Tahoma" w:hAnsi="Tahoma" w:cs="Tahoma"/>
          <w:lang w:val="es-ES_tradnl"/>
        </w:rPr>
      </w:pPr>
    </w:p>
    <w:p w14:paraId="06BCD5E7" w14:textId="77777777" w:rsidR="003C5620" w:rsidRPr="00EC37C5" w:rsidRDefault="003C5620" w:rsidP="005B27C9">
      <w:pPr>
        <w:shd w:val="clear" w:color="auto" w:fill="FFFFFF"/>
        <w:jc w:val="both"/>
        <w:rPr>
          <w:rFonts w:ascii="Tahoma" w:hAnsi="Tahoma" w:cs="Tahoma"/>
          <w:b/>
          <w:u w:val="single"/>
          <w:lang w:val="es-ES_tradnl"/>
        </w:rPr>
      </w:pPr>
      <w:r w:rsidRPr="00EC37C5">
        <w:rPr>
          <w:rFonts w:ascii="Tahoma" w:hAnsi="Tahoma" w:cs="Tahoma"/>
          <w:b/>
          <w:u w:val="single"/>
          <w:lang w:val="es-ES_tradnl"/>
        </w:rPr>
        <w:t xml:space="preserve">CLÁUSULA NOVENA: </w:t>
      </w:r>
      <w:r w:rsidRPr="00EC37C5">
        <w:rPr>
          <w:rFonts w:ascii="Tahoma" w:hAnsi="Tahoma" w:cs="Tahoma"/>
          <w:b/>
          <w:bCs/>
          <w:u w:val="single"/>
          <w:lang w:val="es-ES_tradnl"/>
        </w:rPr>
        <w:t xml:space="preserve">OBLIGACIONES PREVIAS A LA APERTURA </w:t>
      </w:r>
      <w:r w:rsidRPr="00EC37C5">
        <w:rPr>
          <w:rFonts w:ascii="Tahoma" w:hAnsi="Tahoma" w:cs="Tahoma"/>
          <w:b/>
          <w:u w:val="single"/>
          <w:lang w:val="es-ES_tradnl"/>
        </w:rPr>
        <w:t xml:space="preserve">DEL </w:t>
      </w:r>
      <w:proofErr w:type="gramStart"/>
      <w:r w:rsidRPr="00EC37C5">
        <w:rPr>
          <w:rFonts w:ascii="Tahoma" w:hAnsi="Tahoma" w:cs="Tahoma"/>
          <w:b/>
          <w:u w:val="single"/>
          <w:lang w:val="es-ES_tradnl"/>
        </w:rPr>
        <w:t>LOCAL.-</w:t>
      </w:r>
      <w:proofErr w:type="gramEnd"/>
      <w:r w:rsidRPr="00EC37C5">
        <w:rPr>
          <w:rFonts w:ascii="Tahoma" w:hAnsi="Tahoma" w:cs="Tahoma"/>
          <w:b/>
          <w:u w:val="single"/>
          <w:lang w:val="es-ES_tradnl"/>
        </w:rPr>
        <w:t xml:space="preserve"> </w:t>
      </w:r>
      <w:r w:rsidRPr="00EC37C5">
        <w:rPr>
          <w:rFonts w:ascii="Tahoma" w:hAnsi="Tahoma" w:cs="Tahoma"/>
          <w:lang w:val="es-ES_tradnl"/>
        </w:rPr>
        <w:t>Antes de la fecha de apertura del local, el Autorizado deberá cumplir fiel y oportunamente las siguientes obligaciones, sin perjuicio de las demás establecidas en la autorización y en los Reglamentos:</w:t>
      </w:r>
    </w:p>
    <w:p w14:paraId="1566A6B5"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1E16328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9.1.-</w:t>
      </w:r>
      <w:r w:rsidRPr="00EC37C5">
        <w:rPr>
          <w:rFonts w:ascii="Tahoma" w:hAnsi="Tahoma" w:cs="Tahoma"/>
          <w:lang w:val="es-ES_tradnl"/>
        </w:rPr>
        <w:t xml:space="preserve"> Presentar los planos y proyectos de decoración del local comercial a la Fundación, de conformidad con los requerimientos establecidos en las Normas de Diseño aprobadas por la Fundación.  En caso de que dichos planos no sean aceptados por la Fundación, o fueran objetados parcialmente, el autorizado deberá presentar a la Fundación los nuevos planos y proyectos a la Fundación, con la corrección requerida para su aprobación.  El autorizado estará obligado a acatar las observaciones a los planos y proyectos, caso contrario la Fundación podrá declarar extinguida o terminada la autorización.</w:t>
      </w:r>
    </w:p>
    <w:p w14:paraId="549DA83B"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3F4BBFF1"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9.2.-</w:t>
      </w:r>
      <w:r w:rsidRPr="00EC37C5">
        <w:rPr>
          <w:rFonts w:ascii="Tahoma" w:hAnsi="Tahoma" w:cs="Tahoma"/>
          <w:lang w:val="es-ES_tradnl"/>
        </w:rPr>
        <w:t xml:space="preserve"> Haber terminado la decoración y adecuación del Local Comercial, así como haber surtido de suficiente mercadería y tenerlo operativo y apto para la atención al público, con por lo menos cuarenta y ocho horas antes de la apertura del local.</w:t>
      </w:r>
    </w:p>
    <w:p w14:paraId="580F5897" w14:textId="77777777" w:rsidR="003C5620" w:rsidRPr="00EC37C5" w:rsidRDefault="003C5620" w:rsidP="005B27C9">
      <w:pPr>
        <w:shd w:val="clear" w:color="auto" w:fill="FFFFFF"/>
        <w:tabs>
          <w:tab w:val="left" w:pos="9356"/>
        </w:tabs>
        <w:jc w:val="both"/>
        <w:rPr>
          <w:rFonts w:ascii="Tahoma" w:hAnsi="Tahoma" w:cs="Tahoma"/>
          <w:b/>
          <w:u w:val="single"/>
          <w:lang w:val="es-ES_tradnl"/>
        </w:rPr>
      </w:pPr>
    </w:p>
    <w:p w14:paraId="5FC6831A" w14:textId="77777777" w:rsidR="003C5620" w:rsidRPr="00EC37C5" w:rsidRDefault="003C5620" w:rsidP="005B27C9">
      <w:pPr>
        <w:shd w:val="clear" w:color="auto" w:fill="FFFFFF"/>
        <w:tabs>
          <w:tab w:val="left" w:pos="9356"/>
        </w:tabs>
        <w:jc w:val="both"/>
        <w:rPr>
          <w:rFonts w:ascii="Tahoma" w:hAnsi="Tahoma" w:cs="Tahoma"/>
          <w:b/>
          <w:u w:val="single"/>
          <w:lang w:val="es-ES_tradnl"/>
        </w:rPr>
      </w:pPr>
      <w:r w:rsidRPr="00EC37C5">
        <w:rPr>
          <w:rFonts w:ascii="Tahoma" w:hAnsi="Tahoma" w:cs="Tahoma"/>
          <w:b/>
          <w:lang w:val="es-ES_tradnl"/>
        </w:rPr>
        <w:t>9.3.-</w:t>
      </w:r>
      <w:r w:rsidRPr="00EC37C5">
        <w:rPr>
          <w:rFonts w:ascii="Tahoma" w:hAnsi="Tahoma" w:cs="Tahoma"/>
          <w:lang w:val="es-ES_tradnl"/>
        </w:rPr>
        <w:t xml:space="preserve"> Pagar las multas pendientes de cancelar a favor de la Fundación por las infracciones previstas en los Reglamentos y la presente autorización.</w:t>
      </w:r>
    </w:p>
    <w:p w14:paraId="5DA06C03" w14:textId="77777777" w:rsidR="003C5620" w:rsidRPr="00EC37C5" w:rsidRDefault="003C5620" w:rsidP="005B27C9">
      <w:pPr>
        <w:jc w:val="both"/>
        <w:rPr>
          <w:rFonts w:ascii="Tahoma" w:hAnsi="Tahoma" w:cs="Tahoma"/>
          <w:lang w:val="es-ES_tradnl"/>
        </w:rPr>
      </w:pPr>
    </w:p>
    <w:p w14:paraId="6E5C9AAF" w14:textId="77777777" w:rsidR="003C5620" w:rsidRPr="00EC37C5" w:rsidRDefault="003C5620" w:rsidP="005B27C9">
      <w:pPr>
        <w:jc w:val="both"/>
        <w:rPr>
          <w:rFonts w:ascii="Tahoma" w:hAnsi="Tahoma" w:cs="Tahoma"/>
          <w:lang w:val="es-ES_tradnl"/>
        </w:rPr>
      </w:pPr>
      <w:r w:rsidRPr="00EC37C5">
        <w:rPr>
          <w:rFonts w:ascii="Tahoma" w:hAnsi="Tahoma" w:cs="Tahoma"/>
          <w:b/>
          <w:lang w:val="es-ES" w:eastAsia="es-ES"/>
        </w:rPr>
        <w:t>9.4.-</w:t>
      </w:r>
      <w:r w:rsidRPr="00EC37C5">
        <w:rPr>
          <w:rFonts w:ascii="Tahoma" w:hAnsi="Tahoma" w:cs="Tahoma"/>
          <w:lang w:val="es-ES" w:eastAsia="es-ES"/>
        </w:rPr>
        <w:t xml:space="preserve"> </w:t>
      </w:r>
      <w:r w:rsidRPr="00EC37C5">
        <w:rPr>
          <w:rFonts w:ascii="Tahoma" w:hAnsi="Tahoma" w:cs="Tahoma"/>
          <w:lang w:val="es-ES_tradnl"/>
        </w:rPr>
        <w:t>Obtener todas y cada una de las autorizaciones y permisos requeridos por parte de las diferentes instituciones que conforman el sector público que sean necesarios para la apertura del Local Comercial y el funcionamiento de la actividad comercial que en él se vaya a desarrollar.</w:t>
      </w:r>
    </w:p>
    <w:p w14:paraId="71A7257B" w14:textId="77777777" w:rsidR="003C5620" w:rsidRPr="00EC37C5" w:rsidRDefault="003C5620" w:rsidP="005B27C9">
      <w:pPr>
        <w:shd w:val="clear" w:color="auto" w:fill="FFFFFF"/>
        <w:jc w:val="both"/>
        <w:rPr>
          <w:rFonts w:ascii="Tahoma" w:hAnsi="Tahoma" w:cs="Tahoma"/>
          <w:lang w:val="es-ES_tradnl"/>
        </w:rPr>
      </w:pPr>
    </w:p>
    <w:p w14:paraId="3455CDE7" w14:textId="77777777" w:rsidR="003C5620" w:rsidRPr="00EC37C5" w:rsidRDefault="003C5620" w:rsidP="005B27C9">
      <w:pPr>
        <w:jc w:val="both"/>
        <w:rPr>
          <w:rFonts w:ascii="Tahoma" w:hAnsi="Tahoma" w:cs="Tahoma"/>
          <w:lang w:val="es-ES_tradnl"/>
        </w:rPr>
      </w:pPr>
      <w:r w:rsidRPr="00EC37C5">
        <w:rPr>
          <w:rFonts w:ascii="Tahoma" w:hAnsi="Tahoma" w:cs="Tahoma"/>
          <w:b/>
          <w:u w:val="single"/>
        </w:rPr>
        <w:t>CLÁUSULA DÉCIMA</w:t>
      </w:r>
      <w:r w:rsidRPr="00EC37C5">
        <w:rPr>
          <w:rFonts w:ascii="Tahoma" w:hAnsi="Tahoma" w:cs="Tahoma"/>
          <w:b/>
          <w:u w:val="single"/>
          <w:lang w:val="es-ES" w:eastAsia="es-ES"/>
        </w:rPr>
        <w:t xml:space="preserve">: OBLIGACIONES A CARGO DEL AUTORIZADO DURANTE LA VIGENCIA DEL PLAZO DE LA </w:t>
      </w:r>
      <w:proofErr w:type="gramStart"/>
      <w:r w:rsidRPr="00EC37C5">
        <w:rPr>
          <w:rFonts w:ascii="Tahoma" w:hAnsi="Tahoma" w:cs="Tahoma"/>
          <w:b/>
          <w:u w:val="single"/>
          <w:lang w:val="es-ES" w:eastAsia="es-ES"/>
        </w:rPr>
        <w:t>AUTORIZACIÓN.-</w:t>
      </w:r>
      <w:proofErr w:type="gramEnd"/>
    </w:p>
    <w:p w14:paraId="5AC8F840" w14:textId="77777777" w:rsidR="003C5620" w:rsidRPr="00EC37C5" w:rsidRDefault="003C5620" w:rsidP="005B27C9">
      <w:pPr>
        <w:jc w:val="both"/>
        <w:rPr>
          <w:rFonts w:ascii="Tahoma" w:hAnsi="Tahoma" w:cs="Tahoma"/>
          <w:b/>
          <w:u w:val="single"/>
          <w:lang w:val="es-ES" w:eastAsia="es-ES"/>
        </w:rPr>
      </w:pPr>
    </w:p>
    <w:p w14:paraId="6AE88737" w14:textId="77777777" w:rsidR="003C5620" w:rsidRPr="00EC37C5" w:rsidRDefault="003C5620" w:rsidP="005B27C9">
      <w:pPr>
        <w:jc w:val="both"/>
        <w:rPr>
          <w:rFonts w:ascii="Tahoma" w:hAnsi="Tahoma" w:cs="Tahoma"/>
          <w:lang w:val="es-ES_tradnl"/>
        </w:rPr>
      </w:pPr>
      <w:r w:rsidRPr="00EC37C5">
        <w:rPr>
          <w:rFonts w:ascii="Tahoma" w:hAnsi="Tahoma" w:cs="Tahoma"/>
          <w:lang w:val="es-ES_tradnl"/>
        </w:rPr>
        <w:t>Durante todo el plazo de la autorización, el Autorizado deberá cumplir fiel y oportunamente las siguientes obligaciones, sin perjuicio de las demás establecidas en la Autorización y en los Reglamentos:</w:t>
      </w:r>
    </w:p>
    <w:p w14:paraId="75982C42" w14:textId="77777777" w:rsidR="003C5620" w:rsidRPr="00EC37C5" w:rsidRDefault="003C5620" w:rsidP="005B27C9">
      <w:pPr>
        <w:jc w:val="both"/>
        <w:rPr>
          <w:rFonts w:ascii="Tahoma" w:hAnsi="Tahoma" w:cs="Tahoma"/>
          <w:lang w:val="es-ES_tradnl"/>
        </w:rPr>
      </w:pPr>
    </w:p>
    <w:p w14:paraId="69E6D3BD"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10.1.-</w:t>
      </w:r>
      <w:r w:rsidRPr="00EC37C5">
        <w:rPr>
          <w:rFonts w:ascii="Tahoma" w:hAnsi="Tahoma" w:cs="Tahoma"/>
          <w:lang w:val="es-ES_tradnl"/>
        </w:rPr>
        <w:t xml:space="preserve"> Mantener en perfecto estado la estructura física y acabados del Local Comercial y devolverlo a la Fundación cuando por cualquier causa o motivo concluya la presente autorización en el mismo estado en que lo recibió, lo cual se corroborará o confirmará con la respectiva Acta de Entrega –Recepción que suscriban en su momento las partes.  </w:t>
      </w:r>
      <w:proofErr w:type="gramStart"/>
      <w:r w:rsidRPr="00EC37C5">
        <w:rPr>
          <w:rFonts w:ascii="Tahoma" w:hAnsi="Tahoma" w:cs="Tahoma"/>
          <w:lang w:val="es-ES_tradnl"/>
        </w:rPr>
        <w:t>Además</w:t>
      </w:r>
      <w:proofErr w:type="gramEnd"/>
      <w:r w:rsidRPr="00EC37C5">
        <w:rPr>
          <w:rFonts w:ascii="Tahoma" w:hAnsi="Tahoma" w:cs="Tahoma"/>
          <w:lang w:val="es-ES_tradnl"/>
        </w:rPr>
        <w:t xml:space="preserve"> el autorizado deberá asumir los costos de reparaciones o reposiciones de todo cuanto durante la vigencia de la Autorización y su permanencia en el Local Comercial sufriere daños.</w:t>
      </w:r>
    </w:p>
    <w:p w14:paraId="5755EBED" w14:textId="77777777" w:rsidR="003C5620" w:rsidRPr="00EC37C5" w:rsidRDefault="003C5620" w:rsidP="005B27C9">
      <w:pPr>
        <w:jc w:val="both"/>
        <w:rPr>
          <w:rFonts w:ascii="Tahoma" w:hAnsi="Tahoma" w:cs="Tahoma"/>
          <w:lang w:val="es-ES_tradnl"/>
        </w:rPr>
      </w:pPr>
    </w:p>
    <w:p w14:paraId="1648BD0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10.2.-</w:t>
      </w:r>
      <w:r w:rsidRPr="00EC37C5">
        <w:rPr>
          <w:rFonts w:ascii="Tahoma" w:hAnsi="Tahoma" w:cs="Tahoma"/>
          <w:lang w:val="es-ES_tradnl"/>
        </w:rPr>
        <w:t xml:space="preserve"> Utilizar y explotar económicamente el local comercial única y exclusivamente para la finalidad establecida en la cláusula cuarta de la autorización, por lo </w:t>
      </w:r>
      <w:proofErr w:type="gramStart"/>
      <w:r w:rsidRPr="00EC37C5">
        <w:rPr>
          <w:rFonts w:ascii="Tahoma" w:hAnsi="Tahoma" w:cs="Tahoma"/>
          <w:lang w:val="es-ES_tradnl"/>
        </w:rPr>
        <w:t>tanto</w:t>
      </w:r>
      <w:proofErr w:type="gramEnd"/>
      <w:r w:rsidRPr="00EC37C5">
        <w:rPr>
          <w:rFonts w:ascii="Tahoma" w:hAnsi="Tahoma" w:cs="Tahoma"/>
          <w:lang w:val="es-ES_tradnl"/>
        </w:rPr>
        <w:t xml:space="preserve"> el autorizado no podrá modificar o variar dicho uso sin el conocimiento y aprobación expresa de la Fundación.</w:t>
      </w:r>
    </w:p>
    <w:p w14:paraId="7F87F4BA" w14:textId="77777777" w:rsidR="003C5620" w:rsidRPr="00EC37C5" w:rsidRDefault="003C5620" w:rsidP="005B27C9">
      <w:pPr>
        <w:jc w:val="both"/>
        <w:rPr>
          <w:rFonts w:ascii="Tahoma" w:hAnsi="Tahoma" w:cs="Tahoma"/>
          <w:lang w:val="es-ES_tradnl"/>
        </w:rPr>
      </w:pPr>
    </w:p>
    <w:p w14:paraId="1DC47F34"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10.3.-</w:t>
      </w:r>
      <w:r w:rsidRPr="00EC37C5">
        <w:rPr>
          <w:rFonts w:ascii="Tahoma" w:hAnsi="Tahoma" w:cs="Tahoma"/>
          <w:lang w:val="es-ES_tradnl"/>
        </w:rPr>
        <w:t xml:space="preserve"> Asumir personal y exclusivamente todos los daños y perjuicios que sufra el local comercial, así como la mercadería y personas que en él se encuentren y provengan de hurtos, robos, huelgas, inundaciones, motines, rotura de paredes o tumbados, etc. En fin, de cualquier hecho ilícito, hecho culposo, caso fortuito o fuerza mayor.</w:t>
      </w:r>
    </w:p>
    <w:p w14:paraId="1650BCA5" w14:textId="77777777" w:rsidR="003C5620" w:rsidRPr="00EC37C5" w:rsidRDefault="003C5620" w:rsidP="005B27C9">
      <w:pPr>
        <w:jc w:val="both"/>
        <w:rPr>
          <w:rFonts w:ascii="Tahoma" w:hAnsi="Tahoma" w:cs="Tahoma"/>
          <w:lang w:val="es-ES_tradnl"/>
        </w:rPr>
      </w:pPr>
    </w:p>
    <w:p w14:paraId="3261B5B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10.4.-</w:t>
      </w:r>
      <w:r w:rsidRPr="00EC37C5">
        <w:rPr>
          <w:rFonts w:ascii="Tahoma" w:hAnsi="Tahoma" w:cs="Tahoma"/>
          <w:lang w:val="es-ES_tradnl"/>
        </w:rPr>
        <w:t xml:space="preserve"> Mantener abierto para la atención al público el Local Comercial en los días y dentro de los horarios fijados por la Fundación y/o los Reglamentos.</w:t>
      </w:r>
    </w:p>
    <w:p w14:paraId="698635E1" w14:textId="77777777" w:rsidR="003C5620" w:rsidRPr="00EC37C5" w:rsidRDefault="003C5620" w:rsidP="005B27C9">
      <w:pPr>
        <w:jc w:val="both"/>
        <w:rPr>
          <w:rFonts w:ascii="Tahoma" w:hAnsi="Tahoma" w:cs="Tahoma"/>
          <w:lang w:val="es-ES_tradnl"/>
        </w:rPr>
      </w:pPr>
    </w:p>
    <w:p w14:paraId="5CCDDC3E"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10.5.-</w:t>
      </w:r>
      <w:r w:rsidRPr="00EC37C5">
        <w:rPr>
          <w:rFonts w:ascii="Tahoma" w:hAnsi="Tahoma" w:cs="Tahoma"/>
          <w:lang w:val="es-ES_tradnl"/>
        </w:rPr>
        <w:t xml:space="preserve"> Asumir personal, exclusiva e íntegramente las sanciones pecuniarias, clausuras, etc. que se le impongan por contravenir las disposiciones legales o reglamentarias que de alguna forma regulen la actividad del Autorizado.</w:t>
      </w:r>
    </w:p>
    <w:p w14:paraId="608718C1" w14:textId="77777777" w:rsidR="003C5620" w:rsidRPr="00EC37C5" w:rsidRDefault="003C5620" w:rsidP="005B27C9">
      <w:pPr>
        <w:jc w:val="both"/>
        <w:rPr>
          <w:rFonts w:ascii="Tahoma" w:hAnsi="Tahoma" w:cs="Tahoma"/>
          <w:lang w:val="es-ES_tradnl"/>
        </w:rPr>
      </w:pPr>
    </w:p>
    <w:p w14:paraId="39CD82F9"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10.6.-</w:t>
      </w:r>
      <w:r w:rsidRPr="00EC37C5">
        <w:rPr>
          <w:rFonts w:ascii="Tahoma" w:hAnsi="Tahoma" w:cs="Tahoma"/>
          <w:lang w:val="es-ES_tradnl"/>
        </w:rPr>
        <w:t xml:space="preserve"> Cumplir con todas las normas tributarias que sean aplicables a la actividad comercial explotada por el autorizado en el local comercial, y asumir íntegra y personalmente las sanciones que las </w:t>
      </w:r>
      <w:proofErr w:type="gramStart"/>
      <w:r w:rsidRPr="00EC37C5">
        <w:rPr>
          <w:rFonts w:ascii="Tahoma" w:hAnsi="Tahoma" w:cs="Tahoma"/>
          <w:lang w:val="es-ES_tradnl"/>
        </w:rPr>
        <w:t>autoridades públicas</w:t>
      </w:r>
      <w:proofErr w:type="gramEnd"/>
      <w:r w:rsidRPr="00EC37C5">
        <w:rPr>
          <w:rFonts w:ascii="Tahoma" w:hAnsi="Tahoma" w:cs="Tahoma"/>
          <w:lang w:val="es-ES_tradnl"/>
        </w:rPr>
        <w:t xml:space="preserve"> impusieren por faltas o violaciones a tales normas.</w:t>
      </w:r>
    </w:p>
    <w:p w14:paraId="1C2662A6" w14:textId="77777777" w:rsidR="003C5620" w:rsidRPr="00EC37C5" w:rsidRDefault="003C5620" w:rsidP="005B27C9">
      <w:pPr>
        <w:jc w:val="both"/>
        <w:rPr>
          <w:rFonts w:ascii="Tahoma" w:hAnsi="Tahoma" w:cs="Tahoma"/>
          <w:lang w:val="es-ES_tradnl"/>
        </w:rPr>
      </w:pPr>
    </w:p>
    <w:p w14:paraId="07A34C21"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10.7.-</w:t>
      </w:r>
      <w:r w:rsidRPr="00EC37C5">
        <w:rPr>
          <w:rFonts w:ascii="Tahoma" w:hAnsi="Tahoma" w:cs="Tahoma"/>
          <w:lang w:val="es-ES_tradnl"/>
        </w:rPr>
        <w:t xml:space="preserve"> Informar a la Fundación, cuando así lo requiera, sobre los montos de ventas y número de comprobantes emitidos durante un respectivo período.</w:t>
      </w:r>
    </w:p>
    <w:p w14:paraId="1EAC4EF4" w14:textId="77777777" w:rsidR="003C5620" w:rsidRPr="00EC37C5" w:rsidRDefault="003C5620" w:rsidP="005B27C9">
      <w:pPr>
        <w:jc w:val="both"/>
        <w:rPr>
          <w:rFonts w:ascii="Tahoma" w:hAnsi="Tahoma" w:cs="Tahoma"/>
          <w:lang w:val="es-ES_tradnl"/>
        </w:rPr>
      </w:pPr>
    </w:p>
    <w:p w14:paraId="535DAC9F" w14:textId="77777777" w:rsidR="003C5620" w:rsidRPr="00EC37C5" w:rsidRDefault="003C5620" w:rsidP="005B27C9">
      <w:pPr>
        <w:jc w:val="both"/>
        <w:rPr>
          <w:rFonts w:ascii="Tahoma" w:hAnsi="Tahoma" w:cs="Tahoma"/>
          <w:lang w:val="es-ES_tradnl"/>
        </w:rPr>
      </w:pPr>
      <w:r w:rsidRPr="00EC37C5">
        <w:rPr>
          <w:rFonts w:ascii="Tahoma" w:hAnsi="Tahoma" w:cs="Tahoma"/>
          <w:b/>
          <w:lang w:val="es-ES_tradnl"/>
        </w:rPr>
        <w:t>10.8.-</w:t>
      </w:r>
      <w:r w:rsidRPr="00EC37C5">
        <w:rPr>
          <w:rFonts w:ascii="Tahoma" w:hAnsi="Tahoma" w:cs="Tahoma"/>
          <w:lang w:val="es-ES_tradnl"/>
        </w:rPr>
        <w:t xml:space="preserve"> Cancelar dentro de los plazos establecidos en el presente instrumento los valores correspondientes al valor mensual de autorización y alícuotas definidos en la cláusula séptima.</w:t>
      </w:r>
    </w:p>
    <w:p w14:paraId="4BB442A0" w14:textId="77777777" w:rsidR="003C5620" w:rsidRPr="00EC37C5" w:rsidRDefault="003C5620" w:rsidP="005B27C9">
      <w:pPr>
        <w:jc w:val="both"/>
        <w:rPr>
          <w:rFonts w:ascii="Tahoma" w:hAnsi="Tahoma" w:cs="Tahoma"/>
          <w:lang w:val="es-ES_tradnl"/>
        </w:rPr>
      </w:pPr>
    </w:p>
    <w:p w14:paraId="5D6CDF6C" w14:textId="77777777" w:rsidR="003C5620" w:rsidRPr="00EC37C5" w:rsidRDefault="003C5620" w:rsidP="005B27C9">
      <w:pPr>
        <w:jc w:val="both"/>
        <w:rPr>
          <w:rFonts w:ascii="Tahoma" w:hAnsi="Tahoma" w:cs="Tahoma"/>
          <w:lang w:val="es-ES_tradnl"/>
        </w:rPr>
      </w:pPr>
      <w:r w:rsidRPr="00EC37C5">
        <w:rPr>
          <w:rFonts w:ascii="Tahoma" w:hAnsi="Tahoma" w:cs="Tahoma"/>
          <w:b/>
          <w:u w:val="single"/>
          <w:lang w:val="es-ES" w:eastAsia="es-ES"/>
        </w:rPr>
        <w:t xml:space="preserve">CLÁUSULA DECIMA PRIMERA: DEPÓSITO EN </w:t>
      </w:r>
      <w:proofErr w:type="gramStart"/>
      <w:r w:rsidRPr="00EC37C5">
        <w:rPr>
          <w:rFonts w:ascii="Tahoma" w:hAnsi="Tahoma" w:cs="Tahoma"/>
          <w:b/>
          <w:u w:val="single"/>
          <w:lang w:val="es-ES" w:eastAsia="es-ES"/>
        </w:rPr>
        <w:t>GARANTÍA.-</w:t>
      </w:r>
      <w:proofErr w:type="gramEnd"/>
      <w:r w:rsidRPr="00EC37C5">
        <w:rPr>
          <w:rFonts w:ascii="Tahoma" w:hAnsi="Tahoma" w:cs="Tahoma"/>
          <w:b/>
          <w:u w:val="single"/>
          <w:lang w:val="es-ES" w:eastAsia="es-ES"/>
        </w:rPr>
        <w:t xml:space="preserve"> </w:t>
      </w:r>
      <w:r w:rsidRPr="00EC37C5">
        <w:rPr>
          <w:rFonts w:ascii="Tahoma" w:hAnsi="Tahoma" w:cs="Tahoma"/>
          <w:lang w:val="es-ES_tradnl"/>
        </w:rPr>
        <w:t>El Autorizado se obliga a entregar a la Fundación el depósito en garantía previsto en el numeral 7.1.2 de la presente autorización.</w:t>
      </w:r>
    </w:p>
    <w:p w14:paraId="34C41045" w14:textId="77777777" w:rsidR="003C5620" w:rsidRPr="00EC37C5" w:rsidRDefault="003C5620" w:rsidP="005B27C9">
      <w:pPr>
        <w:jc w:val="both"/>
        <w:rPr>
          <w:rFonts w:ascii="Tahoma" w:hAnsi="Tahoma" w:cs="Tahoma"/>
          <w:lang w:val="es-ES" w:eastAsia="es-ES"/>
        </w:rPr>
      </w:pPr>
    </w:p>
    <w:p w14:paraId="60B0FF55"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DÉCIMA SEGUNDA: CESIÓN DE </w:t>
      </w:r>
      <w:proofErr w:type="gramStart"/>
      <w:r w:rsidRPr="00EC37C5">
        <w:rPr>
          <w:rFonts w:ascii="Tahoma" w:hAnsi="Tahoma" w:cs="Tahoma"/>
          <w:b/>
          <w:u w:val="single"/>
          <w:lang w:val="es-ES" w:eastAsia="es-ES"/>
        </w:rPr>
        <w:t>DERECHOS.-</w:t>
      </w:r>
      <w:proofErr w:type="gramEnd"/>
      <w:r w:rsidRPr="00EC37C5">
        <w:rPr>
          <w:rFonts w:ascii="Tahoma" w:hAnsi="Tahoma" w:cs="Tahoma"/>
          <w:b/>
          <w:u w:val="single"/>
          <w:lang w:val="es-ES" w:eastAsia="es-ES"/>
        </w:rPr>
        <w:t xml:space="preserve"> </w:t>
      </w:r>
      <w:r w:rsidRPr="00EC37C5">
        <w:rPr>
          <w:rFonts w:ascii="Tahoma" w:hAnsi="Tahoma" w:cs="Tahoma"/>
          <w:lang w:val="es-ES" w:eastAsia="es-ES"/>
        </w:rPr>
        <w:t>El Autorizado se obliga a ejecutar en su integridad los derechos resultantes de la presente autorización de explotación comercial, no obstante lo cual, en caso de necesidad justificada podrá solicitar la cesión de derechos respecto de su local.</w:t>
      </w:r>
    </w:p>
    <w:p w14:paraId="014038AC" w14:textId="77777777" w:rsidR="003C5620" w:rsidRPr="00EC37C5" w:rsidRDefault="003C5620" w:rsidP="005B27C9">
      <w:pPr>
        <w:jc w:val="both"/>
        <w:rPr>
          <w:rFonts w:ascii="Tahoma" w:hAnsi="Tahoma" w:cs="Tahoma"/>
          <w:b/>
          <w:u w:val="single"/>
          <w:lang w:val="es-ES" w:eastAsia="es-ES"/>
        </w:rPr>
      </w:pPr>
    </w:p>
    <w:p w14:paraId="17CADB54"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efectos de proceder a la cesión de derechos deberá cursarse comunicación manifestando su voluntad debidamente justificada a la Gerencia General de la Fundación Terminal Terrestre de Guayaquil para que sea analizada. </w:t>
      </w:r>
    </w:p>
    <w:p w14:paraId="5C4CEBE0" w14:textId="77777777" w:rsidR="003C5620" w:rsidRPr="00EC37C5" w:rsidRDefault="003C5620" w:rsidP="005B27C9">
      <w:pPr>
        <w:jc w:val="both"/>
        <w:rPr>
          <w:rFonts w:ascii="Tahoma" w:hAnsi="Tahoma" w:cs="Tahoma"/>
          <w:lang w:val="es-ES" w:eastAsia="es-ES"/>
        </w:rPr>
      </w:pPr>
    </w:p>
    <w:p w14:paraId="0E01C4DC"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Procederá la cesión de derechos siempre y cuando concurran los siguientes factores:</w:t>
      </w:r>
    </w:p>
    <w:p w14:paraId="74E9EADC" w14:textId="77777777" w:rsidR="003C5620" w:rsidRPr="00EC37C5" w:rsidRDefault="003C5620" w:rsidP="005B27C9">
      <w:pPr>
        <w:jc w:val="both"/>
        <w:rPr>
          <w:rFonts w:ascii="Tahoma" w:hAnsi="Tahoma" w:cs="Tahoma"/>
          <w:lang w:val="es-ES" w:eastAsia="es-ES"/>
        </w:rPr>
      </w:pPr>
    </w:p>
    <w:p w14:paraId="4CE3E9F0"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 Hubieren transcurrido por lo menos doce meses desde la fecha de inicio de la autorización de explotación comercial original o de la que se hubiere efectuado cesión previamente.</w:t>
      </w:r>
    </w:p>
    <w:p w14:paraId="5E928B4E" w14:textId="77777777" w:rsidR="003C5620" w:rsidRPr="00EC37C5" w:rsidRDefault="003C5620" w:rsidP="005B27C9">
      <w:pPr>
        <w:jc w:val="both"/>
        <w:rPr>
          <w:rFonts w:ascii="Tahoma" w:hAnsi="Tahoma" w:cs="Tahoma"/>
          <w:lang w:val="es-ES" w:eastAsia="es-ES"/>
        </w:rPr>
      </w:pPr>
    </w:p>
    <w:p w14:paraId="36F7177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b) La cesión no implique que en el Terminal Terrestre de Guayaquil existan más de dos locales por planta autorizados bajo una misma marca, razón social, denominación común, identificación comercial, persona natural, jurídica y/o similares.</w:t>
      </w:r>
    </w:p>
    <w:p w14:paraId="404CDC52" w14:textId="77777777" w:rsidR="003C5620" w:rsidRPr="00EC37C5" w:rsidRDefault="003C5620" w:rsidP="005B27C9">
      <w:pPr>
        <w:jc w:val="both"/>
        <w:rPr>
          <w:rFonts w:ascii="Tahoma" w:hAnsi="Tahoma" w:cs="Tahoma"/>
          <w:lang w:val="es-ES" w:eastAsia="es-ES"/>
        </w:rPr>
      </w:pPr>
    </w:p>
    <w:p w14:paraId="5FACFB52"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c) Se hubiere cancelado de parte del Autorizado a favor de la Fundación Terminal Terrestre de Guayaquil el valor equivalente al 10% del valor establecido por concepto de VALOR INICIAL DE AUTORIZACIÓN para el respectivo local que se solicita ceder.</w:t>
      </w:r>
    </w:p>
    <w:p w14:paraId="0A326836" w14:textId="77777777" w:rsidR="003C5620" w:rsidRPr="00EC37C5" w:rsidRDefault="003C5620" w:rsidP="005B27C9">
      <w:pPr>
        <w:jc w:val="both"/>
        <w:rPr>
          <w:rFonts w:ascii="Tahoma" w:hAnsi="Tahoma" w:cs="Tahoma"/>
          <w:lang w:val="es-ES" w:eastAsia="es-ES"/>
        </w:rPr>
      </w:pPr>
    </w:p>
    <w:p w14:paraId="4AD496E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Terminal Terrestre de Guayaquil se reserva el derecho de no autorizar la cesión de derechos cuando lo no considere conveniente a los intereses institucionales.</w:t>
      </w:r>
    </w:p>
    <w:p w14:paraId="58AE6ACB" w14:textId="77777777" w:rsidR="003C5620" w:rsidRPr="00EC37C5" w:rsidRDefault="003C5620" w:rsidP="005B27C9">
      <w:pPr>
        <w:jc w:val="both"/>
        <w:rPr>
          <w:rFonts w:ascii="Tahoma" w:hAnsi="Tahoma" w:cs="Tahoma"/>
          <w:lang w:val="es-ES" w:eastAsia="es-ES"/>
        </w:rPr>
      </w:pPr>
    </w:p>
    <w:p w14:paraId="3643DB24" w14:textId="77777777" w:rsidR="003C5620" w:rsidRPr="00EC37C5" w:rsidRDefault="003C5620" w:rsidP="005B27C9">
      <w:pPr>
        <w:jc w:val="both"/>
        <w:rPr>
          <w:rFonts w:ascii="Tahoma" w:hAnsi="Tahoma" w:cs="Tahoma"/>
          <w:lang w:val="es-ES" w:eastAsia="es-ES"/>
        </w:rPr>
      </w:pPr>
      <w:r w:rsidRPr="00EC37C5">
        <w:rPr>
          <w:rFonts w:ascii="Tahoma" w:hAnsi="Tahoma" w:cs="Tahoma"/>
          <w:b/>
          <w:u w:val="single"/>
          <w:lang w:val="es-ES" w:eastAsia="es-ES"/>
        </w:rPr>
        <w:t xml:space="preserve">CLÁUSULA DECIMA TERCERA: EXTINCIÓN DE LA EXPLOTACIÓN </w:t>
      </w:r>
      <w:proofErr w:type="gramStart"/>
      <w:r w:rsidRPr="00EC37C5">
        <w:rPr>
          <w:rFonts w:ascii="Tahoma" w:hAnsi="Tahoma" w:cs="Tahoma"/>
          <w:b/>
          <w:u w:val="single"/>
          <w:lang w:val="es-ES" w:eastAsia="es-ES"/>
        </w:rPr>
        <w:t>COMERCIAL</w:t>
      </w:r>
      <w:r w:rsidRPr="00EC37C5">
        <w:rPr>
          <w:rFonts w:ascii="Tahoma" w:hAnsi="Tahoma" w:cs="Tahoma"/>
          <w:b/>
          <w:lang w:val="es-ES" w:eastAsia="es-ES"/>
        </w:rPr>
        <w:t>.-</w:t>
      </w:r>
      <w:proofErr w:type="gramEnd"/>
      <w:r w:rsidRPr="00EC37C5">
        <w:rPr>
          <w:rFonts w:ascii="Tahoma" w:hAnsi="Tahoma" w:cs="Tahoma"/>
          <w:b/>
          <w:lang w:val="es-ES" w:eastAsia="es-ES"/>
        </w:rPr>
        <w:t xml:space="preserve"> </w:t>
      </w:r>
      <w:r w:rsidRPr="00EC37C5">
        <w:rPr>
          <w:rFonts w:ascii="Tahoma" w:hAnsi="Tahoma" w:cs="Tahoma"/>
          <w:lang w:val="es-ES" w:eastAsia="es-ES"/>
        </w:rPr>
        <w:t>La autorización de explotación comercial del local se extinguirá por las siguientes causas:</w:t>
      </w:r>
    </w:p>
    <w:p w14:paraId="643AD568" w14:textId="77777777" w:rsidR="003C5620" w:rsidRPr="00EC37C5" w:rsidRDefault="003C5620" w:rsidP="005B27C9">
      <w:pPr>
        <w:jc w:val="both"/>
        <w:rPr>
          <w:rFonts w:ascii="Tahoma" w:hAnsi="Tahoma" w:cs="Tahoma"/>
          <w:lang w:val="es-ES" w:eastAsia="es-ES"/>
        </w:rPr>
      </w:pPr>
    </w:p>
    <w:p w14:paraId="4019F51C"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vencimiento del plazo.</w:t>
      </w:r>
    </w:p>
    <w:p w14:paraId="3EDD1674"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lastRenderedPageBreak/>
        <w:t>Por declaración unilateral, mediante resolución motivada de la Fundación, en los siguientes casos:</w:t>
      </w:r>
    </w:p>
    <w:p w14:paraId="42B32D77"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mora en el pago de dos valores mensuales de explotación comercial.</w:t>
      </w:r>
    </w:p>
    <w:p w14:paraId="6EE41973"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el cierre o clausura del local comercial por más de treinta días.</w:t>
      </w:r>
    </w:p>
    <w:p w14:paraId="3FB14E35"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destinar el local a actividades no autorizadas.</w:t>
      </w:r>
    </w:p>
    <w:p w14:paraId="101223CB"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incumplimiento del autorizado de cualquiera de sus obligaciones previstas en este documento.</w:t>
      </w:r>
    </w:p>
    <w:p w14:paraId="22F3E2BD"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cesión a terceros de los derechos y obligaciones adquiridos sin contar para el efecto con la autorización expresa de la Fundación.</w:t>
      </w:r>
    </w:p>
    <w:p w14:paraId="014E24C9" w14:textId="77777777" w:rsidR="003C5620" w:rsidRPr="00EC37C5" w:rsidRDefault="003C5620" w:rsidP="00B8093C">
      <w:pPr>
        <w:widowControl/>
        <w:numPr>
          <w:ilvl w:val="1"/>
          <w:numId w:val="11"/>
        </w:numPr>
        <w:ind w:left="0" w:firstLine="0"/>
        <w:jc w:val="both"/>
        <w:rPr>
          <w:rFonts w:ascii="Tahoma" w:hAnsi="Tahoma" w:cs="Tahoma"/>
          <w:lang w:val="es-ES" w:eastAsia="es-ES"/>
        </w:rPr>
      </w:pPr>
      <w:r w:rsidRPr="00EC37C5">
        <w:rPr>
          <w:rFonts w:ascii="Tahoma" w:hAnsi="Tahoma" w:cs="Tahoma"/>
          <w:lang w:val="es-ES" w:eastAsia="es-ES"/>
        </w:rPr>
        <w:t>Por inobservancia o violación de reglamentos y normativas que dictare la Fundación en el futuro y concerniere al autorizado.</w:t>
      </w:r>
    </w:p>
    <w:p w14:paraId="2DE5E85F"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renuncia al derecho de explotación comercial, siempre y cuando se encuentre al día en sus obligaciones.</w:t>
      </w:r>
    </w:p>
    <w:p w14:paraId="68104493"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La disolución o liquidación del autorizado.</w:t>
      </w:r>
    </w:p>
    <w:p w14:paraId="5323AC5B" w14:textId="77777777" w:rsidR="003C5620" w:rsidRPr="00EC37C5" w:rsidRDefault="003C5620" w:rsidP="00B8093C">
      <w:pPr>
        <w:widowControl/>
        <w:numPr>
          <w:ilvl w:val="0"/>
          <w:numId w:val="11"/>
        </w:numPr>
        <w:ind w:left="0" w:firstLine="0"/>
        <w:jc w:val="both"/>
        <w:rPr>
          <w:rFonts w:ascii="Tahoma" w:hAnsi="Tahoma" w:cs="Tahoma"/>
          <w:lang w:val="es-ES" w:eastAsia="es-ES"/>
        </w:rPr>
      </w:pPr>
      <w:r w:rsidRPr="00EC37C5">
        <w:rPr>
          <w:rFonts w:ascii="Tahoma" w:hAnsi="Tahoma" w:cs="Tahoma"/>
          <w:lang w:val="es-ES" w:eastAsia="es-ES"/>
        </w:rPr>
        <w:t>Por la resolución del derecho de la entidad privada que otorgó la autorización.</w:t>
      </w:r>
    </w:p>
    <w:p w14:paraId="1A980543" w14:textId="77777777" w:rsidR="003C5620" w:rsidRPr="00EC37C5" w:rsidRDefault="003C5620" w:rsidP="005B27C9">
      <w:pPr>
        <w:jc w:val="both"/>
        <w:rPr>
          <w:rFonts w:ascii="Tahoma" w:hAnsi="Tahoma" w:cs="Tahoma"/>
          <w:lang w:val="es-ES" w:eastAsia="es-ES"/>
        </w:rPr>
      </w:pPr>
    </w:p>
    <w:p w14:paraId="550EABE3"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La Fundación podrá extinguir la autorización de explotación comercial en los casos recién enunciados y sin perjuicio del derecho de reclamar al autorizado el pago de las indemnizaciones a que haya lugar por el incumplimiento de la autorización.</w:t>
      </w:r>
    </w:p>
    <w:p w14:paraId="2EE5076C" w14:textId="77777777" w:rsidR="003C5620" w:rsidRPr="00EC37C5" w:rsidRDefault="003C5620" w:rsidP="005B27C9">
      <w:pPr>
        <w:jc w:val="both"/>
        <w:rPr>
          <w:rFonts w:ascii="Tahoma" w:hAnsi="Tahoma" w:cs="Tahoma"/>
          <w:b/>
          <w:u w:val="single"/>
          <w:lang w:val="es-ES"/>
        </w:rPr>
      </w:pPr>
    </w:p>
    <w:p w14:paraId="235A798D" w14:textId="77777777" w:rsidR="003C5620" w:rsidRPr="00EC37C5" w:rsidRDefault="003C5620" w:rsidP="005B27C9">
      <w:pPr>
        <w:jc w:val="both"/>
        <w:rPr>
          <w:rFonts w:ascii="Tahoma" w:hAnsi="Tahoma" w:cs="Tahoma"/>
          <w:b/>
          <w:u w:val="single"/>
          <w:lang w:val="es-ES" w:eastAsia="es-ES"/>
        </w:rPr>
      </w:pPr>
      <w:r w:rsidRPr="00EC37C5">
        <w:rPr>
          <w:rFonts w:ascii="Tahoma" w:hAnsi="Tahoma" w:cs="Tahoma"/>
          <w:b/>
          <w:u w:val="single"/>
        </w:rPr>
        <w:t xml:space="preserve">CLÁUSULA DÉCIMA CUARTA: PROCEDIMIENTO PARA LA RESTITUCIÓN INMEDIATA DEL </w:t>
      </w:r>
      <w:proofErr w:type="gramStart"/>
      <w:r w:rsidRPr="00EC37C5">
        <w:rPr>
          <w:rFonts w:ascii="Tahoma" w:hAnsi="Tahoma" w:cs="Tahoma"/>
          <w:b/>
          <w:u w:val="single"/>
        </w:rPr>
        <w:t>LOCAL.</w:t>
      </w:r>
      <w:r w:rsidRPr="00EC37C5">
        <w:rPr>
          <w:rFonts w:ascii="Tahoma" w:hAnsi="Tahoma" w:cs="Tahoma"/>
          <w:b/>
          <w:u w:val="single"/>
          <w:lang w:val="es-ES" w:eastAsia="es-ES"/>
        </w:rPr>
        <w:t>-</w:t>
      </w:r>
      <w:proofErr w:type="gramEnd"/>
      <w:r w:rsidRPr="00EC37C5">
        <w:rPr>
          <w:rFonts w:ascii="Tahoma" w:hAnsi="Tahoma" w:cs="Tahoma"/>
          <w:lang w:val="es-ES" w:eastAsia="es-ES"/>
        </w:rPr>
        <w:t>Cuando por cualquier causa se extinga la autorización, el autorizado se obliga a cesar automáticamente la explotación del local y a restituirlo inmediatamente a la Fundación. De no hacerlo, la Fundación queda autorizada y plenamente facultada para remover los bienes del autorizado.</w:t>
      </w:r>
    </w:p>
    <w:p w14:paraId="60F5DC5B" w14:textId="77777777" w:rsidR="003C5620" w:rsidRPr="00EC37C5" w:rsidRDefault="003C5620" w:rsidP="005B27C9">
      <w:pPr>
        <w:jc w:val="both"/>
        <w:rPr>
          <w:rFonts w:ascii="Tahoma" w:hAnsi="Tahoma" w:cs="Tahoma"/>
          <w:lang w:val="es-ES" w:eastAsia="es-ES"/>
        </w:rPr>
      </w:pPr>
    </w:p>
    <w:p w14:paraId="5313697F"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Para este efecto, la Fundación con la presencia de un Notario elaborará un inventario de los bienes retirados, los que serán depositados en una bodega de la Fundación, a costo y riesgo del autorizado, una vez depositados podrán permanecer en ella por un periodo no mayor a sesenta días, sin que éste tenga derecho a reclamar por esta actuación, ni por el deterioro de los bienes. El ejercicio del procedimiento precedente no implica renuncia de derechos por parte </w:t>
      </w:r>
      <w:proofErr w:type="gramStart"/>
      <w:r w:rsidRPr="00EC37C5">
        <w:rPr>
          <w:rFonts w:ascii="Tahoma" w:hAnsi="Tahoma" w:cs="Tahoma"/>
          <w:lang w:val="es-ES" w:eastAsia="es-ES"/>
        </w:rPr>
        <w:t>de  la</w:t>
      </w:r>
      <w:proofErr w:type="gramEnd"/>
      <w:r w:rsidRPr="00EC37C5">
        <w:rPr>
          <w:rFonts w:ascii="Tahoma" w:hAnsi="Tahoma" w:cs="Tahoma"/>
          <w:lang w:val="es-ES" w:eastAsia="es-ES"/>
        </w:rPr>
        <w:t xml:space="preserve"> Fundación para hacer valer sus derechos mediante cualquier otra vía, especialmente, la judicial.</w:t>
      </w:r>
    </w:p>
    <w:p w14:paraId="2AC31032" w14:textId="77777777" w:rsidR="003C5620" w:rsidRPr="00EC37C5" w:rsidRDefault="003C5620" w:rsidP="005B27C9">
      <w:pPr>
        <w:jc w:val="both"/>
        <w:rPr>
          <w:rFonts w:ascii="Tahoma" w:hAnsi="Tahoma" w:cs="Tahoma"/>
          <w:lang w:val="es-ES" w:eastAsia="es-ES"/>
        </w:rPr>
      </w:pPr>
    </w:p>
    <w:p w14:paraId="18510696"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 xml:space="preserve">El </w:t>
      </w:r>
      <w:proofErr w:type="gramStart"/>
      <w:r w:rsidRPr="00EC37C5">
        <w:rPr>
          <w:rFonts w:ascii="Tahoma" w:hAnsi="Tahoma" w:cs="Tahoma"/>
          <w:lang w:val="es-ES" w:eastAsia="es-ES"/>
        </w:rPr>
        <w:t>autorizado  acepta</w:t>
      </w:r>
      <w:proofErr w:type="gramEnd"/>
      <w:r w:rsidRPr="00EC37C5">
        <w:rPr>
          <w:rFonts w:ascii="Tahoma" w:hAnsi="Tahoma" w:cs="Tahoma"/>
          <w:lang w:val="es-ES" w:eastAsia="es-ES"/>
        </w:rPr>
        <w:t xml:space="preserve"> de manera que expresa que la Fundación luego del procedimiento y tiempo  señalado en el párrafo que antecede podrá rematar todos los bienes que consten en el inventario a fin de cubrir intereses por mora y costas notariales que se hubieren generado por los bienes inventariados.</w:t>
      </w:r>
    </w:p>
    <w:p w14:paraId="777679B6" w14:textId="77777777" w:rsidR="003C5620" w:rsidRPr="00EC37C5" w:rsidRDefault="003C5620" w:rsidP="005B27C9">
      <w:pPr>
        <w:jc w:val="both"/>
        <w:rPr>
          <w:rFonts w:ascii="Tahoma" w:hAnsi="Tahoma" w:cs="Tahoma"/>
          <w:lang w:val="es-ES" w:eastAsia="es-ES"/>
        </w:rPr>
      </w:pPr>
    </w:p>
    <w:p w14:paraId="1728376D"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En todo caso, previo el retiro de los bienes almacenados, el Autorizado deberá cancelar todos los valores adeudados a la Fundación, así como aquellos en que hubiere incurrido esta para el respectivo levantamiento de los bienes a la bodega (Notario).</w:t>
      </w:r>
    </w:p>
    <w:p w14:paraId="7CE31142" w14:textId="77777777" w:rsidR="003C5620" w:rsidRPr="00EC37C5" w:rsidRDefault="003C5620" w:rsidP="005B27C9">
      <w:pPr>
        <w:jc w:val="both"/>
        <w:rPr>
          <w:rFonts w:ascii="Tahoma" w:hAnsi="Tahoma" w:cs="Tahoma"/>
          <w:lang w:val="es-ES" w:eastAsia="es-ES"/>
        </w:rPr>
      </w:pPr>
    </w:p>
    <w:p w14:paraId="2E1A07D0" w14:textId="77777777" w:rsidR="003C5620" w:rsidRPr="00EC37C5" w:rsidRDefault="003C5620" w:rsidP="005B27C9">
      <w:pPr>
        <w:jc w:val="both"/>
        <w:rPr>
          <w:rFonts w:ascii="Tahoma" w:hAnsi="Tahoma" w:cs="Tahoma"/>
        </w:rPr>
      </w:pPr>
      <w:r w:rsidRPr="00EC37C5">
        <w:rPr>
          <w:rFonts w:ascii="Tahoma" w:hAnsi="Tahoma" w:cs="Tahoma"/>
          <w:b/>
          <w:u w:val="single"/>
        </w:rPr>
        <w:t xml:space="preserve">CLÁUSULA DÉCIMA QUINTA: DERECHOS DE LA </w:t>
      </w:r>
      <w:proofErr w:type="gramStart"/>
      <w:r w:rsidRPr="00EC37C5">
        <w:rPr>
          <w:rFonts w:ascii="Tahoma" w:hAnsi="Tahoma" w:cs="Tahoma"/>
          <w:b/>
          <w:u w:val="single"/>
        </w:rPr>
        <w:t>FUNDACIÓN</w:t>
      </w:r>
      <w:r w:rsidRPr="00EC37C5">
        <w:rPr>
          <w:rFonts w:ascii="Tahoma" w:hAnsi="Tahoma" w:cs="Tahoma"/>
          <w:b/>
        </w:rPr>
        <w:t>.-</w:t>
      </w:r>
      <w:proofErr w:type="gramEnd"/>
      <w:r w:rsidRPr="00EC37C5">
        <w:rPr>
          <w:rFonts w:ascii="Tahoma" w:hAnsi="Tahoma" w:cs="Tahoma"/>
        </w:rPr>
        <w:t>Sin perjuicio de las demás establecidas en este documento, son derechos de la Fundación los siguientes:</w:t>
      </w:r>
    </w:p>
    <w:p w14:paraId="37AA93B3" w14:textId="77777777" w:rsidR="003C5620" w:rsidRPr="00EC37C5" w:rsidRDefault="003C5620" w:rsidP="005B27C9">
      <w:pPr>
        <w:jc w:val="both"/>
        <w:rPr>
          <w:rFonts w:ascii="Tahoma" w:hAnsi="Tahoma" w:cs="Tahoma"/>
        </w:rPr>
      </w:pPr>
    </w:p>
    <w:p w14:paraId="25F10B67"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Exigir el cumplimiento de las condiciones establecidas en el presente documento.</w:t>
      </w:r>
    </w:p>
    <w:p w14:paraId="2B4F2BF0" w14:textId="77777777" w:rsidR="003C5620" w:rsidRPr="00EC37C5" w:rsidRDefault="003C5620" w:rsidP="005B27C9">
      <w:pPr>
        <w:jc w:val="both"/>
        <w:rPr>
          <w:rFonts w:ascii="Tahoma" w:hAnsi="Tahoma" w:cs="Tahoma"/>
        </w:rPr>
      </w:pPr>
    </w:p>
    <w:p w14:paraId="17554E8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exigir al autorizado que el contenido del local comercial no atente a la moral, buenas costumbres y la ley; y que no incorpore propaganda política ni religiosa de tipo alguno. </w:t>
      </w:r>
    </w:p>
    <w:p w14:paraId="3EB2A806" w14:textId="77777777" w:rsidR="003C5620" w:rsidRPr="00EC37C5" w:rsidRDefault="003C5620" w:rsidP="005B27C9">
      <w:pPr>
        <w:jc w:val="both"/>
        <w:rPr>
          <w:rFonts w:ascii="Tahoma" w:hAnsi="Tahoma" w:cs="Tahoma"/>
        </w:rPr>
      </w:pPr>
    </w:p>
    <w:p w14:paraId="66E4C83E"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A extinguir la autorización antes del cumplimiento del plazo </w:t>
      </w:r>
      <w:proofErr w:type="gramStart"/>
      <w:r w:rsidRPr="00EC37C5">
        <w:rPr>
          <w:rFonts w:ascii="Tahoma" w:hAnsi="Tahoma" w:cs="Tahoma"/>
        </w:rPr>
        <w:t>del mismo</w:t>
      </w:r>
      <w:proofErr w:type="gramEnd"/>
      <w:r w:rsidRPr="00EC37C5">
        <w:rPr>
          <w:rFonts w:ascii="Tahoma" w:hAnsi="Tahoma" w:cs="Tahoma"/>
        </w:rPr>
        <w:t xml:space="preserve">, cuando de cualquier forma se estuviere atentando con lo previsto en este documento. </w:t>
      </w:r>
    </w:p>
    <w:p w14:paraId="71E2D919" w14:textId="77777777" w:rsidR="003C5620" w:rsidRPr="00EC37C5" w:rsidRDefault="003C5620" w:rsidP="005B27C9">
      <w:pPr>
        <w:jc w:val="both"/>
        <w:rPr>
          <w:rFonts w:ascii="Tahoma" w:hAnsi="Tahoma" w:cs="Tahoma"/>
        </w:rPr>
      </w:pPr>
    </w:p>
    <w:p w14:paraId="26AF8779"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t xml:space="preserve">Ceder los derechos provenientes del presente contrato y/o de la facturación pendiente de pago en la forma para el efecto establecida por la legislación vigente. </w:t>
      </w:r>
    </w:p>
    <w:p w14:paraId="36ECFC4F" w14:textId="77777777" w:rsidR="003C5620" w:rsidRPr="00EC37C5" w:rsidRDefault="003C5620" w:rsidP="005B27C9">
      <w:pPr>
        <w:jc w:val="both"/>
        <w:rPr>
          <w:rFonts w:ascii="Tahoma" w:hAnsi="Tahoma" w:cs="Tahoma"/>
        </w:rPr>
      </w:pPr>
    </w:p>
    <w:p w14:paraId="3C9823E3" w14:textId="77777777" w:rsidR="003C5620" w:rsidRPr="00EC37C5" w:rsidRDefault="003C5620" w:rsidP="00B8093C">
      <w:pPr>
        <w:pStyle w:val="Prrafodelista"/>
        <w:numPr>
          <w:ilvl w:val="0"/>
          <w:numId w:val="14"/>
        </w:numPr>
        <w:ind w:left="0" w:firstLine="0"/>
        <w:jc w:val="both"/>
        <w:rPr>
          <w:rFonts w:ascii="Tahoma" w:hAnsi="Tahoma" w:cs="Tahoma"/>
        </w:rPr>
      </w:pPr>
      <w:r w:rsidRPr="00EC37C5">
        <w:rPr>
          <w:rFonts w:ascii="Tahoma" w:hAnsi="Tahoma" w:cs="Tahoma"/>
        </w:rPr>
        <w:lastRenderedPageBreak/>
        <w:t>Clausurar el local comercial en caso de que el mismo se encuentre incumpliendo el contrato y/o en mora de sus obligaciones.</w:t>
      </w:r>
    </w:p>
    <w:p w14:paraId="33A5965B" w14:textId="77777777" w:rsidR="003C5620" w:rsidRPr="00EC37C5" w:rsidRDefault="003C5620" w:rsidP="005B27C9">
      <w:pPr>
        <w:jc w:val="both"/>
        <w:rPr>
          <w:rFonts w:ascii="Tahoma" w:hAnsi="Tahoma" w:cs="Tahoma"/>
        </w:rPr>
      </w:pPr>
    </w:p>
    <w:p w14:paraId="7285E132" w14:textId="77777777" w:rsidR="003C5620" w:rsidRPr="00EC37C5" w:rsidRDefault="003C5620" w:rsidP="005B27C9">
      <w:pPr>
        <w:jc w:val="both"/>
        <w:rPr>
          <w:rFonts w:ascii="Tahoma" w:hAnsi="Tahoma" w:cs="Tahoma"/>
          <w:b/>
          <w:lang w:val="es-ES" w:eastAsia="es-ES"/>
        </w:rPr>
      </w:pPr>
      <w:r w:rsidRPr="00EC37C5">
        <w:rPr>
          <w:rFonts w:ascii="Tahoma" w:hAnsi="Tahoma" w:cs="Tahoma"/>
          <w:b/>
          <w:u w:val="single"/>
        </w:rPr>
        <w:t>CLÁUSULA DÉCIMA SEXTA: RESPONSABILIDADES EXCLUSIVAS DEL AUTORIZADO</w:t>
      </w:r>
      <w:r w:rsidRPr="00EC37C5">
        <w:rPr>
          <w:rFonts w:ascii="Tahoma" w:hAnsi="Tahoma" w:cs="Tahoma"/>
          <w:b/>
          <w:lang w:val="es-ES" w:eastAsia="es-ES"/>
        </w:rPr>
        <w:t xml:space="preserve">.- </w:t>
      </w:r>
      <w:r w:rsidRPr="00EC37C5">
        <w:rPr>
          <w:rFonts w:ascii="Tahoma" w:hAnsi="Tahoma" w:cs="Tahoma"/>
          <w:lang w:val="es-ES" w:eastAsia="es-ES"/>
        </w:rPr>
        <w:t>Será responsabilidad exclusiva del autorizado, obtener todas las autorizaciones administrativas, legales y reglamentarias que sean necesarias para el funcionamiento del negocio a instalarse en el local comercial entregado, cumplir con las ordenanzas municipales respectivas, disposiciones ambientales; así como también pagar y mantener al día las contribuciones, tasas, etc. que graven la actividad objeto de explotación comercial del local.  Las sanciones pecuniarias, clausuras que se le impongan por contravenir las disposiciones ya referidas, serán asumidas directamente por el autorizado, no pudiendo por ningún concepto asumir responsabilidad la Fundación.</w:t>
      </w:r>
    </w:p>
    <w:p w14:paraId="151D2797" w14:textId="77777777" w:rsidR="003C5620" w:rsidRPr="00EC37C5" w:rsidRDefault="003C5620" w:rsidP="005B27C9">
      <w:pPr>
        <w:jc w:val="both"/>
        <w:rPr>
          <w:rFonts w:ascii="Tahoma" w:hAnsi="Tahoma" w:cs="Tahoma"/>
          <w:lang w:val="es-ES" w:eastAsia="es-ES"/>
        </w:rPr>
      </w:pPr>
    </w:p>
    <w:p w14:paraId="1A84790A"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Eventos que aún en contra de la voluntad ocasionaren al autorizado el cierre temporal del local, tales como liquidación, huelgas, clausuras ordenadas por autoridades competentes, etc., no le liberan de su obligación de pagar el valor mensual de autorización.</w:t>
      </w:r>
    </w:p>
    <w:p w14:paraId="67243C69" w14:textId="77777777" w:rsidR="003C5620" w:rsidRPr="00EC37C5" w:rsidRDefault="003C5620" w:rsidP="005B27C9">
      <w:pPr>
        <w:jc w:val="both"/>
        <w:rPr>
          <w:rFonts w:ascii="Tahoma" w:hAnsi="Tahoma" w:cs="Tahoma"/>
          <w:lang w:val="es-ES" w:eastAsia="es-ES"/>
        </w:rPr>
      </w:pPr>
    </w:p>
    <w:p w14:paraId="742E88CB" w14:textId="77777777" w:rsidR="003C5620" w:rsidRPr="00EC37C5" w:rsidRDefault="003C5620" w:rsidP="005B27C9">
      <w:pPr>
        <w:jc w:val="both"/>
        <w:rPr>
          <w:rFonts w:ascii="Tahoma" w:hAnsi="Tahoma" w:cs="Tahoma"/>
          <w:lang w:val="es-ES" w:eastAsia="es-ES"/>
        </w:rPr>
      </w:pPr>
      <w:r w:rsidRPr="00EC37C5">
        <w:rPr>
          <w:rFonts w:ascii="Tahoma" w:hAnsi="Tahoma" w:cs="Tahoma"/>
          <w:lang w:val="es-ES" w:eastAsia="es-ES"/>
        </w:rPr>
        <w:t>Asimismo, la Fundación no asume responsabilidad alguna respecto de actos dolosos o daños que pudieren sufrir el autorizado y o el personal que labore en el local autorizado, ya se trate de hurtos, robos, daños en las mercaderías e instalaciones o en el mismo espacio; tampoco responderá de perjuicios ocasionados por caso fortuito o fuerza mayor.</w:t>
      </w:r>
    </w:p>
    <w:p w14:paraId="3842CF3B" w14:textId="77777777" w:rsidR="003C5620" w:rsidRPr="00EC37C5" w:rsidRDefault="003C5620" w:rsidP="005B27C9">
      <w:pPr>
        <w:jc w:val="both"/>
        <w:rPr>
          <w:rFonts w:ascii="Tahoma" w:hAnsi="Tahoma" w:cs="Tahoma"/>
          <w:lang w:val="es-ES" w:eastAsia="es-ES"/>
        </w:rPr>
      </w:pPr>
    </w:p>
    <w:p w14:paraId="7614CB18" w14:textId="77777777" w:rsidR="003C5620" w:rsidRPr="00EC37C5" w:rsidRDefault="003C5620" w:rsidP="005B27C9">
      <w:pPr>
        <w:jc w:val="both"/>
        <w:rPr>
          <w:rFonts w:ascii="Tahoma" w:hAnsi="Tahoma" w:cs="Tahoma"/>
        </w:rPr>
      </w:pPr>
      <w:r w:rsidRPr="00EC37C5">
        <w:rPr>
          <w:rFonts w:ascii="Tahoma" w:hAnsi="Tahoma" w:cs="Tahoma"/>
          <w:lang w:val="es-ES"/>
        </w:rPr>
        <w:t xml:space="preserve">El Autorizado podrá, durante la vigencia de este contrato, tomar uno o varios seguros contra incendio, motín y terremoto o cualquier otro riesgo, por los valores que tuviere a bien, para asegurar todos los bienes y mercadería que en </w:t>
      </w:r>
      <w:proofErr w:type="gramStart"/>
      <w:r w:rsidRPr="00EC37C5">
        <w:rPr>
          <w:rFonts w:ascii="Tahoma" w:hAnsi="Tahoma" w:cs="Tahoma"/>
          <w:lang w:val="es-ES"/>
        </w:rPr>
        <w:t>el local materia</w:t>
      </w:r>
      <w:proofErr w:type="gramEnd"/>
      <w:r w:rsidRPr="00EC37C5">
        <w:rPr>
          <w:rFonts w:ascii="Tahoma" w:hAnsi="Tahoma" w:cs="Tahoma"/>
          <w:lang w:val="es-ES"/>
        </w:rPr>
        <w:t xml:space="preserve"> del presente contrato se encuentre y en caso de producirse el siniestro, recibir el valor de las indemnizaciones correspondientes.</w:t>
      </w:r>
    </w:p>
    <w:p w14:paraId="16C04E8F" w14:textId="77777777" w:rsidR="003C5620" w:rsidRPr="00EC37C5" w:rsidRDefault="003C5620" w:rsidP="005B27C9">
      <w:pPr>
        <w:shd w:val="clear" w:color="auto" w:fill="FFFFFF"/>
        <w:jc w:val="both"/>
        <w:rPr>
          <w:rFonts w:ascii="Tahoma" w:hAnsi="Tahoma" w:cs="Tahoma"/>
        </w:rPr>
      </w:pPr>
    </w:p>
    <w:p w14:paraId="6A927AB8" w14:textId="77777777" w:rsidR="003C5620" w:rsidRPr="00EC37C5" w:rsidRDefault="003C5620" w:rsidP="005B27C9">
      <w:pPr>
        <w:jc w:val="both"/>
        <w:rPr>
          <w:rFonts w:ascii="Tahoma" w:hAnsi="Tahoma" w:cs="Tahoma"/>
        </w:rPr>
      </w:pPr>
      <w:r w:rsidRPr="00EC37C5">
        <w:rPr>
          <w:rFonts w:ascii="Tahoma" w:hAnsi="Tahoma" w:cs="Tahoma"/>
          <w:b/>
          <w:bCs/>
          <w:u w:val="single"/>
          <w:lang w:val="es-ES_tradnl"/>
        </w:rPr>
        <w:t xml:space="preserve">CLÁUSULA DÉCIMA </w:t>
      </w:r>
      <w:proofErr w:type="gramStart"/>
      <w:r w:rsidRPr="00EC37C5">
        <w:rPr>
          <w:rFonts w:ascii="Tahoma" w:hAnsi="Tahoma" w:cs="Tahoma"/>
          <w:b/>
          <w:bCs/>
          <w:u w:val="single"/>
          <w:lang w:val="es-ES_tradnl"/>
        </w:rPr>
        <w:t>SÉPTIMA</w:t>
      </w:r>
      <w:r w:rsidRPr="00EC37C5">
        <w:rPr>
          <w:rFonts w:ascii="Tahoma" w:hAnsi="Tahoma" w:cs="Tahoma"/>
          <w:b/>
          <w:bCs/>
          <w:u w:val="single"/>
        </w:rPr>
        <w:t>.-</w:t>
      </w:r>
      <w:proofErr w:type="gramEnd"/>
      <w:r w:rsidRPr="00EC37C5">
        <w:rPr>
          <w:rFonts w:ascii="Tahoma" w:hAnsi="Tahoma" w:cs="Tahoma"/>
          <w:b/>
          <w:bCs/>
          <w:u w:val="single"/>
        </w:rPr>
        <w:t xml:space="preserve"> DE LA ADMINISTRACIÓN DEL CONTRATO:</w:t>
      </w:r>
      <w:r w:rsidRPr="00EC37C5">
        <w:rPr>
          <w:rFonts w:ascii="Tahoma" w:hAnsi="Tahoma" w:cs="Tahoma"/>
          <w:bCs/>
        </w:rPr>
        <w:t xml:space="preserve"> Las partes de común acuerdo establecer determinar un administrador para efectos de control y comunicación del presente instrumento de conformidad con el siguiente detalle:</w:t>
      </w:r>
    </w:p>
    <w:p w14:paraId="107ADC95" w14:textId="77777777" w:rsidR="003C5620" w:rsidRPr="00EC37C5" w:rsidRDefault="003C5620" w:rsidP="005B27C9">
      <w:pPr>
        <w:jc w:val="both"/>
        <w:rPr>
          <w:rFonts w:ascii="Tahoma" w:hAnsi="Tahoma" w:cs="Tahoma"/>
        </w:rPr>
      </w:pPr>
    </w:p>
    <w:p w14:paraId="546CFDA5" w14:textId="77777777" w:rsidR="003C5620" w:rsidRPr="00EC37C5" w:rsidRDefault="003C5620" w:rsidP="005B27C9">
      <w:pPr>
        <w:jc w:val="both"/>
        <w:rPr>
          <w:rFonts w:ascii="Tahoma" w:hAnsi="Tahoma" w:cs="Tahoma"/>
        </w:rPr>
      </w:pPr>
      <w:r w:rsidRPr="00EC37C5">
        <w:rPr>
          <w:rFonts w:ascii="Tahoma" w:hAnsi="Tahoma" w:cs="Tahoma"/>
          <w:b/>
          <w:bCs/>
        </w:rPr>
        <w:t>17.1.-</w:t>
      </w:r>
      <w:r w:rsidRPr="00EC37C5">
        <w:rPr>
          <w:rFonts w:ascii="Tahoma" w:hAnsi="Tahoma" w:cs="Tahoma"/>
        </w:rPr>
        <w:tab/>
        <w:t xml:space="preserve">LA FUNDACIÓN designa al </w:t>
      </w:r>
      <w:r w:rsidRPr="00EC37C5">
        <w:rPr>
          <w:rFonts w:ascii="Tahoma" w:hAnsi="Tahoma" w:cs="Tahoma"/>
          <w:b/>
        </w:rPr>
        <w:t>DIRECTOR COMERCIAL</w:t>
      </w:r>
      <w:r w:rsidRPr="00EC37C5">
        <w:rPr>
          <w:rFonts w:ascii="Tahoma" w:hAnsi="Tahoma" w:cs="Tahoma"/>
        </w:rPr>
        <w:t xml:space="preserve"> y al </w:t>
      </w:r>
      <w:r w:rsidRPr="00EC37C5">
        <w:rPr>
          <w:rFonts w:ascii="Tahoma" w:hAnsi="Tahoma" w:cs="Tahoma"/>
          <w:b/>
        </w:rPr>
        <w:t>DIRECTOR FINANCIERO</w:t>
      </w:r>
      <w:r w:rsidRPr="00EC37C5">
        <w:rPr>
          <w:rFonts w:ascii="Tahoma" w:hAnsi="Tahoma" w:cs="Tahoma"/>
        </w:rPr>
        <w:t xml:space="preserve">, en calidad de administradores del presente contrato en sus respectivas competencias, quienes deberán atenerse a las bases </w:t>
      </w:r>
      <w:proofErr w:type="gramStart"/>
      <w:r w:rsidRPr="00EC37C5">
        <w:rPr>
          <w:rFonts w:ascii="Tahoma" w:hAnsi="Tahoma" w:cs="Tahoma"/>
        </w:rPr>
        <w:t>del mismo</w:t>
      </w:r>
      <w:proofErr w:type="gramEnd"/>
      <w:r w:rsidRPr="00EC37C5">
        <w:rPr>
          <w:rFonts w:ascii="Tahoma" w:hAnsi="Tahoma" w:cs="Tahoma"/>
        </w:rPr>
        <w:t xml:space="preserve"> y al presente instrumento.</w:t>
      </w:r>
    </w:p>
    <w:p w14:paraId="744B81A6" w14:textId="77777777" w:rsidR="003C5620" w:rsidRPr="00EC37C5" w:rsidRDefault="003C5620" w:rsidP="005B27C9">
      <w:pPr>
        <w:jc w:val="both"/>
        <w:rPr>
          <w:rFonts w:ascii="Tahoma" w:hAnsi="Tahoma" w:cs="Tahoma"/>
        </w:rPr>
      </w:pPr>
    </w:p>
    <w:p w14:paraId="0FB9ADED" w14:textId="77777777" w:rsidR="003C5620" w:rsidRPr="00EC37C5" w:rsidRDefault="003C5620" w:rsidP="005B27C9">
      <w:pPr>
        <w:jc w:val="both"/>
        <w:rPr>
          <w:rFonts w:ascii="Tahoma" w:hAnsi="Tahoma" w:cs="Tahoma"/>
        </w:rPr>
      </w:pPr>
      <w:r w:rsidRPr="00EC37C5">
        <w:rPr>
          <w:rFonts w:ascii="Tahoma" w:hAnsi="Tahoma" w:cs="Tahoma"/>
          <w:b/>
          <w:bCs/>
        </w:rPr>
        <w:t>17.2.-</w:t>
      </w:r>
      <w:r w:rsidRPr="00EC37C5">
        <w:rPr>
          <w:rFonts w:ascii="Tahoma" w:hAnsi="Tahoma" w:cs="Tahoma"/>
          <w:b/>
          <w:bCs/>
        </w:rPr>
        <w:tab/>
        <w:t>EL AUTORIZADO / LA COMPAÑÍA</w:t>
      </w:r>
      <w:r w:rsidRPr="00EC37C5">
        <w:rPr>
          <w:rFonts w:ascii="Tahoma" w:hAnsi="Tahoma" w:cs="Tahoma"/>
        </w:rPr>
        <w:t xml:space="preserve"> designa a XXXXXXXXXXXXXXXXXXXXXX, en calidad de contraparte/administrador del presente contrato para efecto de comunicaciones y demás requerimientos propios del presente instrumento.</w:t>
      </w:r>
    </w:p>
    <w:p w14:paraId="615210DF" w14:textId="77777777" w:rsidR="003C5620" w:rsidRPr="00EC37C5" w:rsidRDefault="003C5620" w:rsidP="005B27C9">
      <w:pPr>
        <w:jc w:val="both"/>
        <w:rPr>
          <w:rFonts w:ascii="Tahoma" w:hAnsi="Tahoma" w:cs="Tahoma"/>
        </w:rPr>
      </w:pPr>
    </w:p>
    <w:p w14:paraId="245E288F"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DÉCIMA OCTAVA: GASTOS DEL </w:t>
      </w:r>
      <w:proofErr w:type="gramStart"/>
      <w:r w:rsidRPr="00EC37C5">
        <w:rPr>
          <w:rFonts w:ascii="Tahoma" w:hAnsi="Tahoma" w:cs="Tahoma"/>
          <w:b/>
          <w:bCs/>
          <w:u w:val="single"/>
          <w:lang w:val="es-ES_tradnl"/>
        </w:rPr>
        <w:t>LOCAL.</w:t>
      </w:r>
      <w:r w:rsidRPr="00EC37C5">
        <w:rPr>
          <w:rFonts w:ascii="Tahoma" w:hAnsi="Tahoma" w:cs="Tahoma"/>
          <w:b/>
          <w:bCs/>
          <w:lang w:val="es-ES_tradnl"/>
        </w:rPr>
        <w:t>-</w:t>
      </w:r>
      <w:proofErr w:type="gramEnd"/>
      <w:r w:rsidRPr="00EC37C5">
        <w:rPr>
          <w:rFonts w:ascii="Tahoma" w:hAnsi="Tahoma" w:cs="Tahoma"/>
          <w:b/>
          <w:bCs/>
          <w:lang w:val="es-ES_tradnl"/>
        </w:rPr>
        <w:t xml:space="preserve"> </w:t>
      </w:r>
      <w:r w:rsidRPr="00EC37C5">
        <w:rPr>
          <w:rFonts w:ascii="Tahoma" w:hAnsi="Tahoma" w:cs="Tahoma"/>
          <w:lang w:val="es-ES_tradnl"/>
        </w:rPr>
        <w:t>Todos los gastos que se originen por las instalaciones eléctricas, demás gastos y el posterior pago de consumos, serán de cargo único y exclusivo del autorizado.</w:t>
      </w:r>
    </w:p>
    <w:p w14:paraId="4B46BEDB" w14:textId="77777777" w:rsidR="003C5620" w:rsidRPr="00EC37C5" w:rsidRDefault="003C5620" w:rsidP="005B27C9">
      <w:pPr>
        <w:shd w:val="clear" w:color="auto" w:fill="FFFFFF"/>
        <w:tabs>
          <w:tab w:val="left" w:pos="2353"/>
        </w:tabs>
        <w:jc w:val="both"/>
        <w:rPr>
          <w:rFonts w:ascii="Tahoma" w:hAnsi="Tahoma" w:cs="Tahoma"/>
        </w:rPr>
      </w:pPr>
      <w:r w:rsidRPr="00EC37C5">
        <w:rPr>
          <w:rFonts w:ascii="Tahoma" w:hAnsi="Tahoma" w:cs="Tahoma"/>
        </w:rPr>
        <w:tab/>
      </w:r>
    </w:p>
    <w:p w14:paraId="7414A748"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DÉCIMA NOVENA: DE NO </w:t>
      </w:r>
      <w:proofErr w:type="gramStart"/>
      <w:r w:rsidRPr="00EC37C5">
        <w:rPr>
          <w:rFonts w:ascii="Tahoma" w:hAnsi="Tahoma" w:cs="Tahoma"/>
          <w:b/>
          <w:bCs/>
          <w:u w:val="single"/>
          <w:lang w:val="es-ES_tradnl"/>
        </w:rPr>
        <w:t>EXCLUSIVIDAD</w:t>
      </w:r>
      <w:r w:rsidRPr="00EC37C5">
        <w:rPr>
          <w:rFonts w:ascii="Tahoma" w:hAnsi="Tahoma" w:cs="Tahoma"/>
          <w:b/>
          <w:bCs/>
          <w:lang w:val="es-ES_tradnl"/>
        </w:rPr>
        <w:t>.-</w:t>
      </w:r>
      <w:proofErr w:type="gramEnd"/>
      <w:r w:rsidRPr="00EC37C5">
        <w:rPr>
          <w:rFonts w:ascii="Tahoma" w:hAnsi="Tahoma" w:cs="Tahoma"/>
          <w:b/>
          <w:bCs/>
          <w:lang w:val="es-ES_tradnl"/>
        </w:rPr>
        <w:t xml:space="preserve"> </w:t>
      </w:r>
      <w:r w:rsidRPr="00EC37C5">
        <w:rPr>
          <w:rFonts w:ascii="Tahoma" w:hAnsi="Tahoma" w:cs="Tahoma"/>
          <w:lang w:val="es-ES_tradnl"/>
        </w:rPr>
        <w:t>La Fundación, de acuerdo a los intereses y conveniencia se reserva el derecho de autorizar la explotación de otros locales que se destinen a actividades de la misma o similar naturaleza que la que se autoriza por el presente documento. Por lo tanto, la autorización no es exclusiva.</w:t>
      </w:r>
    </w:p>
    <w:p w14:paraId="5762592F" w14:textId="77777777" w:rsidR="003C5620" w:rsidRPr="00EC37C5" w:rsidRDefault="003C5620" w:rsidP="005B27C9">
      <w:pPr>
        <w:shd w:val="clear" w:color="auto" w:fill="FFFFFF"/>
        <w:jc w:val="both"/>
        <w:rPr>
          <w:rFonts w:ascii="Tahoma" w:hAnsi="Tahoma" w:cs="Tahoma"/>
        </w:rPr>
      </w:pPr>
    </w:p>
    <w:p w14:paraId="73044CCB" w14:textId="77777777" w:rsidR="003C5620" w:rsidRPr="00EC37C5" w:rsidRDefault="003C5620" w:rsidP="005B27C9">
      <w:pPr>
        <w:shd w:val="clear" w:color="auto" w:fill="FFFFFF"/>
        <w:jc w:val="both"/>
        <w:rPr>
          <w:rFonts w:ascii="Tahoma" w:hAnsi="Tahoma" w:cs="Tahoma"/>
          <w:lang w:val="es-ES_tradnl"/>
        </w:rPr>
      </w:pPr>
      <w:r w:rsidRPr="00EC37C5">
        <w:rPr>
          <w:rFonts w:ascii="Tahoma" w:hAnsi="Tahoma" w:cs="Tahoma"/>
          <w:b/>
          <w:bCs/>
          <w:u w:val="single"/>
          <w:lang w:val="es-ES_tradnl"/>
        </w:rPr>
        <w:t xml:space="preserve">CLÁUSULA VIGÉSIMA: SOLUCIÓN DE </w:t>
      </w:r>
      <w:proofErr w:type="gramStart"/>
      <w:r w:rsidRPr="00EC37C5">
        <w:rPr>
          <w:rFonts w:ascii="Tahoma" w:hAnsi="Tahoma" w:cs="Tahoma"/>
          <w:b/>
          <w:bCs/>
          <w:u w:val="single"/>
          <w:lang w:val="es-ES_tradnl"/>
        </w:rPr>
        <w:t>CONTROVERSIAS.-</w:t>
      </w:r>
      <w:proofErr w:type="gramEnd"/>
      <w:r w:rsidRPr="00EC37C5">
        <w:rPr>
          <w:rFonts w:ascii="Tahoma" w:hAnsi="Tahoma" w:cs="Tahoma"/>
          <w:b/>
          <w:bCs/>
          <w:u w:val="single"/>
          <w:lang w:val="es-ES_tradnl"/>
        </w:rPr>
        <w:t xml:space="preserve"> </w:t>
      </w:r>
      <w:r w:rsidRPr="00EC37C5">
        <w:rPr>
          <w:rFonts w:ascii="Tahoma" w:hAnsi="Tahoma" w:cs="Tahoma"/>
          <w:lang w:val="es-ES_tradnl"/>
        </w:rPr>
        <w:t>El presente documento se somete a la legislación vigente en la República del Ecuador. Las controversias o diferencias derivadas de la ejecución de este instrumento, que no puedan ser resueltas por mutuo acuerdo, serán sometidas a decisión del Tribunal de Arbitraje de la Cámara de Comercio de Guayaquil, el que se sujetará a lo dispuesto por la Ley de Arbitraje y Mediación, el Reglamento del Centro de Arbitraje y Mediación de la Cámara de Comercio de Guayaquil y cualquier otra reglamentación que se expida sobre el particular, atendiendo las siguientes normas:</w:t>
      </w:r>
    </w:p>
    <w:p w14:paraId="0702F718" w14:textId="77777777" w:rsidR="003C5620" w:rsidRPr="00EC37C5" w:rsidRDefault="003C5620" w:rsidP="005B27C9">
      <w:pPr>
        <w:shd w:val="clear" w:color="auto" w:fill="FFFFFF"/>
        <w:tabs>
          <w:tab w:val="left" w:pos="9356"/>
        </w:tabs>
        <w:jc w:val="both"/>
        <w:rPr>
          <w:rFonts w:ascii="Tahoma" w:hAnsi="Tahoma" w:cs="Tahoma"/>
        </w:rPr>
      </w:pPr>
    </w:p>
    <w:p w14:paraId="17CE0433" w14:textId="77777777" w:rsidR="003C5620" w:rsidRPr="00EC37C5" w:rsidRDefault="003C5620" w:rsidP="005B27C9">
      <w:pPr>
        <w:shd w:val="clear" w:color="auto" w:fill="FFFFFF"/>
        <w:tabs>
          <w:tab w:val="left" w:pos="9356"/>
        </w:tabs>
        <w:jc w:val="both"/>
        <w:rPr>
          <w:rFonts w:ascii="Tahoma" w:hAnsi="Tahoma" w:cs="Tahoma"/>
          <w:lang w:val="es-ES_tradnl"/>
        </w:rPr>
      </w:pPr>
      <w:r w:rsidRPr="00EC37C5">
        <w:rPr>
          <w:rFonts w:ascii="Tahoma" w:hAnsi="Tahoma" w:cs="Tahoma"/>
          <w:lang w:val="es-ES_tradnl"/>
        </w:rPr>
        <w:t>Los árbitros serán seleccionados conforme a lo establecido en la Ley de Arbitraje y Mediación:</w:t>
      </w:r>
    </w:p>
    <w:p w14:paraId="5583E002" w14:textId="77777777" w:rsidR="003C5620" w:rsidRPr="00EC37C5" w:rsidRDefault="003C5620" w:rsidP="005B27C9">
      <w:pPr>
        <w:shd w:val="clear" w:color="auto" w:fill="FFFFFF"/>
        <w:tabs>
          <w:tab w:val="left" w:pos="9356"/>
        </w:tabs>
        <w:jc w:val="both"/>
        <w:rPr>
          <w:rFonts w:ascii="Tahoma" w:hAnsi="Tahoma" w:cs="Tahoma"/>
        </w:rPr>
      </w:pPr>
    </w:p>
    <w:p w14:paraId="3F359181"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Los árbitros de dicho Centro efectuarán un arbitraje administrado, en derecho y confidencial y quedan facultados para dictar medidas cautelares solicitando el auxilio de funcionarios públicos, judiciales, policiales y administrativos, sin que sea necesario acudir a un juez ordinario alguno para tales efectos.</w:t>
      </w:r>
    </w:p>
    <w:p w14:paraId="051BE778" w14:textId="77777777" w:rsidR="003C5620" w:rsidRPr="00EC37C5" w:rsidRDefault="003C5620" w:rsidP="00B8093C">
      <w:pPr>
        <w:numPr>
          <w:ilvl w:val="0"/>
          <w:numId w:val="13"/>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Tribunal de Arbitraje estará integrado por tres árbitros.</w:t>
      </w:r>
    </w:p>
    <w:p w14:paraId="1A8BA5C3" w14:textId="77777777" w:rsidR="003C5620" w:rsidRPr="00EC37C5" w:rsidRDefault="003C5620" w:rsidP="00B8093C">
      <w:pPr>
        <w:numPr>
          <w:ilvl w:val="0"/>
          <w:numId w:val="10"/>
        </w:numPr>
        <w:shd w:val="clear" w:color="auto" w:fill="FFFFFF"/>
        <w:tabs>
          <w:tab w:val="left" w:pos="749"/>
          <w:tab w:val="left" w:pos="9356"/>
        </w:tabs>
        <w:jc w:val="both"/>
        <w:rPr>
          <w:rFonts w:ascii="Tahoma" w:hAnsi="Tahoma" w:cs="Tahoma"/>
          <w:lang w:val="es-ES_tradnl"/>
        </w:rPr>
      </w:pPr>
      <w:r w:rsidRPr="00EC37C5">
        <w:rPr>
          <w:rFonts w:ascii="Tahoma" w:hAnsi="Tahoma" w:cs="Tahoma"/>
          <w:lang w:val="es-ES_tradnl"/>
        </w:rPr>
        <w:t>El procedimiento arbitral tendrá lugar en las instalaciones del Centro de Arbitraje y Mediación de la Cámara de Comercio de Guayaquil.</w:t>
      </w:r>
    </w:p>
    <w:p w14:paraId="7A62E208"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Las partes renuncian a la jurisdicción ordinaria, se obligan acatar el laudo arbitral.</w:t>
      </w:r>
    </w:p>
    <w:p w14:paraId="3E8655F3"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La reconvención, de existir, se someterá a lo dispuesto en la presente cláusula.</w:t>
      </w:r>
    </w:p>
    <w:p w14:paraId="429C2DA9" w14:textId="77777777" w:rsidR="003C5620" w:rsidRPr="00EC37C5" w:rsidRDefault="003C5620" w:rsidP="00B8093C">
      <w:pPr>
        <w:numPr>
          <w:ilvl w:val="0"/>
          <w:numId w:val="13"/>
        </w:num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t>El procedimiento arbitral será confidencial.</w:t>
      </w:r>
    </w:p>
    <w:p w14:paraId="7C9072D3" w14:textId="77777777" w:rsidR="003C5620" w:rsidRPr="00EC37C5" w:rsidRDefault="003C5620" w:rsidP="00B8093C">
      <w:pPr>
        <w:numPr>
          <w:ilvl w:val="0"/>
          <w:numId w:val="13"/>
        </w:numPr>
        <w:shd w:val="clear" w:color="auto" w:fill="FFFFFF"/>
        <w:tabs>
          <w:tab w:val="left" w:pos="9356"/>
        </w:tabs>
        <w:jc w:val="both"/>
        <w:rPr>
          <w:rFonts w:ascii="Tahoma" w:hAnsi="Tahoma" w:cs="Tahoma"/>
          <w:lang w:val="es-ES_tradnl"/>
        </w:rPr>
      </w:pPr>
      <w:r w:rsidRPr="00EC37C5">
        <w:rPr>
          <w:rFonts w:ascii="Tahoma" w:hAnsi="Tahoma" w:cs="Tahoma"/>
          <w:lang w:val="es-ES_tradnl"/>
        </w:rPr>
        <w:t>Todos y cada uno de los costos que se generen por el procedimiento arbitral, tales como derechos del centro de conciliación y arbitraje, honorarios de peritos, árbitros, abogados, etc., serán asumidos íntegra y totalmente por cuenta del AUTORIZADO /COMPAÑÍA, lo cual será en todo caso ratificado en el laudo, sin perjuicio de la resolución sobre el asunto principal.</w:t>
      </w:r>
    </w:p>
    <w:p w14:paraId="4C91FEF7" w14:textId="77777777" w:rsidR="003C5620" w:rsidRPr="00EC37C5" w:rsidRDefault="003C5620" w:rsidP="005B27C9">
      <w:pPr>
        <w:shd w:val="clear" w:color="auto" w:fill="FFFFFF"/>
        <w:tabs>
          <w:tab w:val="left" w:pos="768"/>
          <w:tab w:val="left" w:pos="9356"/>
        </w:tabs>
        <w:jc w:val="both"/>
        <w:rPr>
          <w:rFonts w:ascii="Tahoma" w:hAnsi="Tahoma" w:cs="Tahoma"/>
          <w:lang w:val="es-ES_tradnl"/>
        </w:rPr>
      </w:pPr>
      <w:r w:rsidRPr="00EC37C5">
        <w:rPr>
          <w:rFonts w:ascii="Tahoma" w:hAnsi="Tahoma" w:cs="Tahoma"/>
          <w:lang w:val="es-ES_tradnl"/>
        </w:rPr>
        <w:br/>
      </w:r>
      <w:r w:rsidRPr="00EC37C5">
        <w:rPr>
          <w:rFonts w:ascii="Tahoma" w:hAnsi="Tahoma" w:cs="Tahoma"/>
          <w:b/>
          <w:bCs/>
          <w:u w:val="single"/>
          <w:lang w:val="es-ES_tradnl"/>
        </w:rPr>
        <w:t xml:space="preserve">CLÁUSULA VIGÉSIMA PRIMERA: </w:t>
      </w:r>
      <w:proofErr w:type="gramStart"/>
      <w:r w:rsidRPr="00EC37C5">
        <w:rPr>
          <w:rFonts w:ascii="Tahoma" w:hAnsi="Tahoma" w:cs="Tahoma"/>
          <w:b/>
          <w:bCs/>
          <w:u w:val="single"/>
          <w:lang w:val="es-ES_tradnl"/>
        </w:rPr>
        <w:t>NOTIFICACIONES.-</w:t>
      </w:r>
      <w:proofErr w:type="gramEnd"/>
      <w:r w:rsidRPr="00EC37C5">
        <w:rPr>
          <w:rFonts w:ascii="Tahoma" w:hAnsi="Tahoma" w:cs="Tahoma"/>
          <w:b/>
          <w:bCs/>
          <w:lang w:val="es-ES_tradnl"/>
        </w:rPr>
        <w:t xml:space="preserve"> </w:t>
      </w:r>
      <w:r w:rsidRPr="00EC37C5">
        <w:rPr>
          <w:rFonts w:ascii="Tahoma" w:hAnsi="Tahoma" w:cs="Tahoma"/>
        </w:rPr>
        <w:t>T</w:t>
      </w:r>
      <w:r w:rsidRPr="00EC37C5">
        <w:rPr>
          <w:rFonts w:ascii="Tahoma" w:hAnsi="Tahoma" w:cs="Tahoma"/>
          <w:lang w:val="es-ES_tradnl"/>
        </w:rPr>
        <w:t>odas las notificaciones que deban hacerse entre las partes que otorgan y suscriben documentos deberán  efectuarse  por cualquier medio escrito y/o electrónico,  y deberán  ser entregadas  en las direcciones detalladas a continuación, y su recepción efectiva deberá ser confirmada para considerarse válida cualquier notificación. Su recepción con la fecha y firma de responsabilidad respectiva debe constar expresamente en el correspondiente documento, sea original o fax.</w:t>
      </w:r>
    </w:p>
    <w:p w14:paraId="17EF1C61" w14:textId="77777777" w:rsidR="003C5620" w:rsidRPr="00EC37C5" w:rsidRDefault="003C5620" w:rsidP="005B27C9">
      <w:pPr>
        <w:shd w:val="clear" w:color="auto" w:fill="FFFFFF"/>
        <w:tabs>
          <w:tab w:val="left" w:pos="9356"/>
        </w:tabs>
        <w:jc w:val="both"/>
        <w:rPr>
          <w:rFonts w:ascii="Tahoma" w:hAnsi="Tahoma" w:cs="Tahoma"/>
          <w:lang w:val="es-ES_tradnl"/>
        </w:rPr>
      </w:pPr>
    </w:p>
    <w:p w14:paraId="4B207620" w14:textId="77777777" w:rsidR="003C5620" w:rsidRPr="00EC37C5" w:rsidRDefault="003C5620" w:rsidP="005B27C9">
      <w:pPr>
        <w:shd w:val="clear" w:color="auto" w:fill="FFFFFF"/>
        <w:tabs>
          <w:tab w:val="left" w:pos="9356"/>
        </w:tabs>
        <w:jc w:val="both"/>
        <w:rPr>
          <w:rFonts w:ascii="Tahoma" w:hAnsi="Tahoma" w:cs="Tahoma"/>
        </w:rPr>
      </w:pPr>
      <w:r w:rsidRPr="00EC37C5">
        <w:rPr>
          <w:rFonts w:ascii="Tahoma" w:hAnsi="Tahoma" w:cs="Tahoma"/>
          <w:lang w:val="es-ES_tradnl"/>
        </w:rPr>
        <w:t>Cualquier cambio de dirección para efectos de su validez deberá ser notificado por cada parte interviniente en forma inmediata, a estas direcciones:</w:t>
      </w:r>
    </w:p>
    <w:p w14:paraId="37608F01" w14:textId="77777777" w:rsidR="003C5620" w:rsidRPr="00EC37C5" w:rsidRDefault="003C5620" w:rsidP="005B27C9">
      <w:pPr>
        <w:shd w:val="clear" w:color="auto" w:fill="FFFFFF"/>
        <w:tabs>
          <w:tab w:val="left" w:pos="9356"/>
        </w:tabs>
        <w:jc w:val="both"/>
        <w:rPr>
          <w:rFonts w:ascii="Tahoma" w:hAnsi="Tahoma" w:cs="Tahoma"/>
        </w:rPr>
      </w:pPr>
    </w:p>
    <w:p w14:paraId="0E5AE9FD" w14:textId="77777777" w:rsidR="003C5620" w:rsidRPr="00EC37C5" w:rsidRDefault="003C5620" w:rsidP="005B27C9">
      <w:pPr>
        <w:shd w:val="clear" w:color="auto" w:fill="FFFFFF"/>
        <w:tabs>
          <w:tab w:val="left" w:pos="8789"/>
        </w:tabs>
        <w:jc w:val="both"/>
        <w:rPr>
          <w:rFonts w:ascii="Tahoma" w:hAnsi="Tahoma" w:cs="Tahoma"/>
          <w:b/>
          <w:bCs/>
          <w:u w:val="single"/>
          <w:lang w:val="es-ES_tradnl"/>
        </w:rPr>
      </w:pPr>
      <w:r w:rsidRPr="00EC37C5">
        <w:rPr>
          <w:rFonts w:ascii="Tahoma" w:hAnsi="Tahoma" w:cs="Tahoma"/>
          <w:b/>
          <w:u w:val="single"/>
          <w:lang w:val="es-ES_tradnl"/>
        </w:rPr>
        <w:t xml:space="preserve">A </w:t>
      </w:r>
      <w:r w:rsidRPr="00EC37C5">
        <w:rPr>
          <w:rFonts w:ascii="Tahoma" w:hAnsi="Tahoma" w:cs="Tahoma"/>
          <w:b/>
          <w:bCs/>
          <w:u w:val="single"/>
          <w:lang w:val="es-ES_tradnl"/>
        </w:rPr>
        <w:t>la Fundación:</w:t>
      </w:r>
    </w:p>
    <w:p w14:paraId="50CF5378" w14:textId="77777777" w:rsidR="003C5620" w:rsidRPr="00EC37C5" w:rsidRDefault="003C5620" w:rsidP="005B27C9">
      <w:pPr>
        <w:shd w:val="clear" w:color="auto" w:fill="FFFFFF"/>
        <w:tabs>
          <w:tab w:val="left" w:pos="8789"/>
        </w:tabs>
        <w:jc w:val="both"/>
        <w:rPr>
          <w:rFonts w:ascii="Tahoma" w:hAnsi="Tahoma" w:cs="Tahoma"/>
        </w:rPr>
      </w:pPr>
    </w:p>
    <w:p w14:paraId="3CC20427"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Fundación Terminal Terrestre de Guayaquil</w:t>
      </w:r>
    </w:p>
    <w:p w14:paraId="7A2612AC"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Dirección: Av. Benjamín Rosales   y Av. De las Américas, Terrestre de Guayaquil "Dr. Jaime Roldós Aguilera".</w:t>
      </w:r>
    </w:p>
    <w:p w14:paraId="21A74DC4"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 xml:space="preserve">Guayaquil, Ecuador </w:t>
      </w:r>
    </w:p>
    <w:p w14:paraId="2A5F26A8" w14:textId="77777777" w:rsidR="003C5620" w:rsidRPr="00EC37C5" w:rsidRDefault="003C5620" w:rsidP="005B27C9">
      <w:pPr>
        <w:shd w:val="clear" w:color="auto" w:fill="FFFFFF"/>
        <w:tabs>
          <w:tab w:val="left" w:pos="8789"/>
        </w:tabs>
        <w:jc w:val="both"/>
        <w:rPr>
          <w:rFonts w:ascii="Tahoma" w:hAnsi="Tahoma" w:cs="Tahoma"/>
          <w:lang w:val="es-ES_tradnl"/>
        </w:rPr>
      </w:pPr>
      <w:r w:rsidRPr="00EC37C5">
        <w:rPr>
          <w:rFonts w:ascii="Tahoma" w:hAnsi="Tahoma" w:cs="Tahoma"/>
          <w:lang w:val="es-ES_tradnl"/>
        </w:rPr>
        <w:t>Teléfono: 5934-2130166</w:t>
      </w:r>
    </w:p>
    <w:p w14:paraId="1F5AB554" w14:textId="77777777" w:rsidR="003C5620" w:rsidRPr="00EC37C5" w:rsidRDefault="003C5620" w:rsidP="005B27C9">
      <w:pPr>
        <w:shd w:val="clear" w:color="auto" w:fill="FFFFFF"/>
        <w:tabs>
          <w:tab w:val="left" w:pos="768"/>
        </w:tabs>
        <w:rPr>
          <w:rFonts w:ascii="Tahoma" w:hAnsi="Tahoma" w:cs="Tahoma"/>
          <w:b/>
          <w:bCs/>
          <w:u w:val="single"/>
          <w:lang w:val="es-ES_tradnl"/>
        </w:rPr>
      </w:pPr>
    </w:p>
    <w:p w14:paraId="75EB1720" w14:textId="77777777" w:rsidR="003C5620" w:rsidRPr="00EC37C5" w:rsidRDefault="003C5620" w:rsidP="005B27C9">
      <w:pPr>
        <w:shd w:val="clear" w:color="auto" w:fill="FFFFFF"/>
        <w:rPr>
          <w:rFonts w:ascii="Tahoma" w:hAnsi="Tahoma" w:cs="Tahoma"/>
          <w:b/>
          <w:bCs/>
          <w:u w:val="single"/>
          <w:lang w:val="es-ES_tradnl"/>
        </w:rPr>
      </w:pPr>
      <w:r w:rsidRPr="00EC37C5">
        <w:rPr>
          <w:rFonts w:ascii="Tahoma" w:hAnsi="Tahoma" w:cs="Tahoma"/>
          <w:b/>
          <w:bCs/>
          <w:u w:val="single"/>
          <w:lang w:val="es-ES_tradnl"/>
        </w:rPr>
        <w:t>Autorizado:</w:t>
      </w:r>
    </w:p>
    <w:p w14:paraId="56E32EFE" w14:textId="77777777" w:rsidR="003C5620" w:rsidRPr="00EC37C5" w:rsidRDefault="003C5620" w:rsidP="005B27C9">
      <w:pPr>
        <w:shd w:val="clear" w:color="auto" w:fill="FFFFFF"/>
        <w:rPr>
          <w:rFonts w:ascii="Tahoma" w:hAnsi="Tahoma" w:cs="Tahoma"/>
        </w:rPr>
      </w:pPr>
    </w:p>
    <w:p w14:paraId="648EB697" w14:textId="77777777" w:rsidR="003C5620" w:rsidRPr="00EC37C5" w:rsidRDefault="003C5620" w:rsidP="005B27C9">
      <w:pPr>
        <w:shd w:val="clear" w:color="auto" w:fill="FFFFFF"/>
        <w:tabs>
          <w:tab w:val="left" w:leader="underscore" w:pos="2515"/>
        </w:tabs>
        <w:rPr>
          <w:rFonts w:ascii="Tahoma" w:hAnsi="Tahoma" w:cs="Tahoma"/>
        </w:rPr>
      </w:pPr>
      <w:r w:rsidRPr="00EC37C5">
        <w:rPr>
          <w:rFonts w:ascii="Tahoma" w:hAnsi="Tahoma" w:cs="Tahoma"/>
          <w:lang w:val="es-ES_tradnl"/>
        </w:rPr>
        <w:t xml:space="preserve">Contacto: </w:t>
      </w:r>
    </w:p>
    <w:p w14:paraId="51FFA369" w14:textId="77777777" w:rsidR="003C5620" w:rsidRPr="00EC37C5" w:rsidRDefault="003C5620" w:rsidP="005B27C9">
      <w:pPr>
        <w:shd w:val="clear" w:color="auto" w:fill="FFFFFF"/>
        <w:tabs>
          <w:tab w:val="left" w:leader="underscore" w:pos="2208"/>
        </w:tabs>
        <w:rPr>
          <w:rFonts w:ascii="Tahoma" w:hAnsi="Tahoma" w:cs="Tahoma"/>
        </w:rPr>
      </w:pPr>
      <w:r w:rsidRPr="00EC37C5">
        <w:rPr>
          <w:rFonts w:ascii="Tahoma" w:hAnsi="Tahoma" w:cs="Tahoma"/>
          <w:lang w:val="es-ES_tradnl"/>
        </w:rPr>
        <w:t xml:space="preserve">Ruc: </w:t>
      </w:r>
    </w:p>
    <w:p w14:paraId="572CC3D7" w14:textId="77777777" w:rsidR="003C5620" w:rsidRPr="00EC37C5" w:rsidRDefault="003C5620" w:rsidP="005B27C9">
      <w:pPr>
        <w:shd w:val="clear" w:color="auto" w:fill="FFFFFF"/>
        <w:tabs>
          <w:tab w:val="left" w:leader="underscore" w:pos="2549"/>
        </w:tabs>
        <w:rPr>
          <w:rFonts w:ascii="Tahoma" w:hAnsi="Tahoma" w:cs="Tahoma"/>
          <w:lang w:val="es-ES_tradnl"/>
        </w:rPr>
      </w:pPr>
      <w:r w:rsidRPr="00EC37C5">
        <w:rPr>
          <w:rFonts w:ascii="Tahoma" w:hAnsi="Tahoma" w:cs="Tahoma"/>
          <w:lang w:val="es-ES_tradnl"/>
        </w:rPr>
        <w:t>Dirección de la Compañía:</w:t>
      </w:r>
    </w:p>
    <w:p w14:paraId="6B6200FF" w14:textId="77777777" w:rsidR="003C5620" w:rsidRPr="00EC37C5" w:rsidRDefault="003C5620" w:rsidP="005B27C9">
      <w:pPr>
        <w:shd w:val="clear" w:color="auto" w:fill="FFFFFF"/>
        <w:rPr>
          <w:rFonts w:ascii="Tahoma" w:hAnsi="Tahoma" w:cs="Tahoma"/>
        </w:rPr>
      </w:pPr>
      <w:r w:rsidRPr="00EC37C5">
        <w:rPr>
          <w:rFonts w:ascii="Tahoma" w:hAnsi="Tahoma" w:cs="Tahoma"/>
          <w:lang w:val="es-ES_tradnl"/>
        </w:rPr>
        <w:t>Guayaquil, Ecuador</w:t>
      </w:r>
    </w:p>
    <w:p w14:paraId="29CD1413" w14:textId="77777777" w:rsidR="003C5620" w:rsidRPr="00EC37C5" w:rsidRDefault="003C5620" w:rsidP="005B27C9">
      <w:pPr>
        <w:shd w:val="clear" w:color="auto" w:fill="FFFFFF"/>
        <w:tabs>
          <w:tab w:val="left" w:leader="underscore" w:pos="2222"/>
        </w:tabs>
        <w:rPr>
          <w:rFonts w:ascii="Tahoma" w:hAnsi="Tahoma" w:cs="Tahoma"/>
          <w:lang w:val="es-ES_tradnl"/>
        </w:rPr>
      </w:pPr>
      <w:r w:rsidRPr="00EC37C5">
        <w:rPr>
          <w:rFonts w:ascii="Tahoma" w:hAnsi="Tahoma" w:cs="Tahoma"/>
          <w:lang w:val="es-ES_tradnl"/>
        </w:rPr>
        <w:t>Teléfono: 0000</w:t>
      </w:r>
    </w:p>
    <w:p w14:paraId="3B87E3DC" w14:textId="77777777" w:rsidR="003C5620" w:rsidRPr="00EC37C5" w:rsidRDefault="003C5620" w:rsidP="005B27C9">
      <w:pPr>
        <w:shd w:val="clear" w:color="auto" w:fill="FFFFFF"/>
        <w:tabs>
          <w:tab w:val="left" w:leader="underscore" w:pos="2222"/>
        </w:tabs>
        <w:rPr>
          <w:rFonts w:ascii="Tahoma" w:hAnsi="Tahoma" w:cs="Tahoma"/>
        </w:rPr>
      </w:pPr>
      <w:r w:rsidRPr="00EC37C5">
        <w:rPr>
          <w:rFonts w:ascii="Tahoma" w:hAnsi="Tahoma" w:cs="Tahoma"/>
          <w:lang w:val="es-ES_tradnl"/>
        </w:rPr>
        <w:t>Correo electrónico:</w:t>
      </w:r>
    </w:p>
    <w:p w14:paraId="673D4949" w14:textId="77777777" w:rsidR="003C5620" w:rsidRPr="00EC37C5" w:rsidRDefault="003C5620" w:rsidP="005B27C9">
      <w:pPr>
        <w:shd w:val="clear" w:color="auto" w:fill="FFFFFF"/>
        <w:tabs>
          <w:tab w:val="left" w:pos="7843"/>
        </w:tabs>
        <w:jc w:val="both"/>
        <w:rPr>
          <w:rFonts w:ascii="Tahoma" w:hAnsi="Tahoma" w:cs="Tahoma"/>
          <w:lang w:val="es-ES_tradnl"/>
        </w:rPr>
      </w:pPr>
    </w:p>
    <w:p w14:paraId="3531519B" w14:textId="77777777" w:rsidR="003C5620" w:rsidRPr="00EC37C5" w:rsidRDefault="003C5620" w:rsidP="005B27C9">
      <w:pPr>
        <w:shd w:val="clear" w:color="auto" w:fill="FFFFFF"/>
        <w:tabs>
          <w:tab w:val="left" w:pos="7843"/>
        </w:tabs>
        <w:jc w:val="both"/>
        <w:rPr>
          <w:rFonts w:ascii="Tahoma" w:hAnsi="Tahoma" w:cs="Tahoma"/>
          <w:bCs/>
          <w:lang w:val="es-ES_tradnl"/>
        </w:rPr>
      </w:pPr>
      <w:r w:rsidRPr="00EC37C5">
        <w:rPr>
          <w:rFonts w:ascii="Tahoma" w:hAnsi="Tahoma" w:cs="Tahoma"/>
          <w:lang w:val="es-ES_tradnl"/>
        </w:rPr>
        <w:t xml:space="preserve">Para constancia de lo actuado, y en fe de conformidad y aceptación, las partes intervinientes suscriben la presente autorización, en Guayaquil a </w:t>
      </w:r>
      <w:proofErr w:type="gramStart"/>
      <w:r w:rsidRPr="00EC37C5">
        <w:rPr>
          <w:rFonts w:ascii="Tahoma" w:hAnsi="Tahoma" w:cs="Tahoma"/>
          <w:lang w:val="es-ES_tradnl"/>
        </w:rPr>
        <w:t xml:space="preserve">los </w:t>
      </w:r>
      <w:r w:rsidRPr="00EC37C5">
        <w:rPr>
          <w:rFonts w:ascii="Tahoma" w:hAnsi="Tahoma" w:cs="Tahoma"/>
          <w:b/>
          <w:bCs/>
          <w:lang w:val="es-ES_tradnl"/>
        </w:rPr>
        <w:t xml:space="preserve"> </w:t>
      </w:r>
      <w:r w:rsidR="00BD3033">
        <w:rPr>
          <w:rFonts w:ascii="Tahoma" w:hAnsi="Tahoma" w:cs="Tahoma"/>
          <w:b/>
          <w:bCs/>
          <w:lang w:val="es-ES_tradnl"/>
        </w:rPr>
        <w:t>XX</w:t>
      </w:r>
      <w:proofErr w:type="gramEnd"/>
      <w:r w:rsidRPr="00EC37C5">
        <w:rPr>
          <w:rFonts w:ascii="Tahoma" w:hAnsi="Tahoma" w:cs="Tahoma"/>
          <w:b/>
          <w:bCs/>
          <w:lang w:val="es-ES_tradnl"/>
        </w:rPr>
        <w:t xml:space="preserve">  </w:t>
      </w:r>
      <w:r w:rsidRPr="00EC37C5">
        <w:rPr>
          <w:rFonts w:ascii="Tahoma" w:hAnsi="Tahoma" w:cs="Tahoma"/>
          <w:lang w:val="es-ES_tradnl"/>
        </w:rPr>
        <w:t xml:space="preserve">días del mes de </w:t>
      </w:r>
      <w:proofErr w:type="spellStart"/>
      <w:r w:rsidRPr="00EC37C5">
        <w:rPr>
          <w:rFonts w:ascii="Tahoma" w:hAnsi="Tahoma" w:cs="Tahoma"/>
          <w:b/>
          <w:lang w:val="es-ES_tradnl"/>
        </w:rPr>
        <w:t>xxxx</w:t>
      </w:r>
      <w:proofErr w:type="spellEnd"/>
      <w:r w:rsidRPr="00EC37C5">
        <w:rPr>
          <w:rFonts w:ascii="Tahoma" w:hAnsi="Tahoma" w:cs="Tahoma"/>
          <w:b/>
          <w:lang w:val="es-ES_tradnl"/>
        </w:rPr>
        <w:t xml:space="preserve"> </w:t>
      </w:r>
      <w:r w:rsidRPr="00EC37C5">
        <w:rPr>
          <w:rFonts w:ascii="Tahoma" w:hAnsi="Tahoma" w:cs="Tahoma"/>
          <w:bCs/>
          <w:lang w:val="es-ES_tradnl"/>
        </w:rPr>
        <w:t>del año dos mil diecisiete.</w:t>
      </w:r>
    </w:p>
    <w:p w14:paraId="40148A37"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6F0730D3" w14:textId="77777777" w:rsidR="003C5620" w:rsidRPr="00EC37C5" w:rsidRDefault="003C5620" w:rsidP="005B27C9">
      <w:pPr>
        <w:shd w:val="clear" w:color="auto" w:fill="FFFFFF"/>
        <w:jc w:val="center"/>
        <w:rPr>
          <w:rFonts w:ascii="Tahoma" w:hAnsi="Tahoma" w:cs="Tahoma"/>
        </w:rPr>
      </w:pPr>
    </w:p>
    <w:p w14:paraId="01E90E7C" w14:textId="77777777" w:rsidR="003C5620" w:rsidRPr="00EC37C5" w:rsidRDefault="003C5620" w:rsidP="005B27C9">
      <w:pPr>
        <w:shd w:val="clear" w:color="auto" w:fill="FFFFFF"/>
        <w:tabs>
          <w:tab w:val="left" w:pos="-426"/>
        </w:tabs>
        <w:jc w:val="center"/>
        <w:rPr>
          <w:rFonts w:ascii="Tahoma" w:hAnsi="Tahoma" w:cs="Tahoma"/>
          <w:b/>
          <w:bCs/>
          <w:lang w:val="es-ES_tradnl"/>
        </w:rPr>
      </w:pPr>
      <w:proofErr w:type="spellStart"/>
      <w:r w:rsidRPr="00EC37C5">
        <w:rPr>
          <w:rFonts w:ascii="Tahoma" w:hAnsi="Tahoma" w:cs="Tahoma"/>
          <w:b/>
          <w:bCs/>
          <w:lang w:val="es-ES_tradnl"/>
        </w:rPr>
        <w:t>xxxxx</w:t>
      </w:r>
      <w:proofErr w:type="spellEnd"/>
    </w:p>
    <w:p w14:paraId="64DD5A06"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AD3941E"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w:t>
      </w:r>
      <w:proofErr w:type="spellStart"/>
      <w:r w:rsidRPr="00EC37C5">
        <w:rPr>
          <w:rFonts w:ascii="Tahoma" w:hAnsi="Tahoma" w:cs="Tahoma"/>
          <w:b/>
          <w:lang w:val="es-ES_tradnl"/>
        </w:rPr>
        <w:t>xxx</w:t>
      </w:r>
      <w:proofErr w:type="spellEnd"/>
    </w:p>
    <w:p w14:paraId="41E5F7A6"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spellStart"/>
      <w:r w:rsidRPr="00EC37C5">
        <w:rPr>
          <w:rFonts w:ascii="Tahoma" w:hAnsi="Tahoma" w:cs="Tahoma"/>
          <w:b/>
          <w:lang w:val="es-ES_tradnl"/>
        </w:rPr>
        <w:t>xxx</w:t>
      </w:r>
      <w:proofErr w:type="spellEnd"/>
    </w:p>
    <w:p w14:paraId="2E5A705A" w14:textId="77777777" w:rsidR="006560D4" w:rsidRDefault="003C5620" w:rsidP="00BD3033">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5E94E663" w14:textId="77777777" w:rsidR="006560D4" w:rsidRDefault="006560D4" w:rsidP="005B27C9">
      <w:pPr>
        <w:widowControl/>
        <w:autoSpaceDE/>
        <w:autoSpaceDN/>
        <w:adjustRightInd/>
        <w:jc w:val="center"/>
        <w:rPr>
          <w:rFonts w:ascii="Tahoma" w:hAnsi="Tahoma" w:cs="Tahoma"/>
          <w:b/>
        </w:rPr>
      </w:pPr>
    </w:p>
    <w:p w14:paraId="59794D5B" w14:textId="77777777" w:rsidR="00932C76" w:rsidRDefault="00932C76">
      <w:pPr>
        <w:widowControl/>
        <w:autoSpaceDE/>
        <w:autoSpaceDN/>
        <w:adjustRightInd/>
        <w:spacing w:after="160" w:line="259" w:lineRule="auto"/>
        <w:rPr>
          <w:rFonts w:ascii="Tahoma" w:hAnsi="Tahoma" w:cs="Tahoma"/>
          <w:b/>
        </w:rPr>
      </w:pPr>
      <w:r>
        <w:rPr>
          <w:rFonts w:ascii="Tahoma" w:hAnsi="Tahoma" w:cs="Tahoma"/>
          <w:b/>
        </w:rPr>
        <w:br w:type="page"/>
      </w:r>
    </w:p>
    <w:p w14:paraId="11575EED" w14:textId="5D2E6F86" w:rsidR="003C5620" w:rsidRPr="00EC37C5" w:rsidRDefault="003C5620" w:rsidP="005B27C9">
      <w:pPr>
        <w:widowControl/>
        <w:autoSpaceDE/>
        <w:autoSpaceDN/>
        <w:adjustRightInd/>
        <w:jc w:val="center"/>
        <w:rPr>
          <w:rFonts w:ascii="Tahoma" w:hAnsi="Tahoma" w:cs="Tahoma"/>
          <w:b/>
        </w:rPr>
      </w:pPr>
      <w:r w:rsidRPr="00EC37C5">
        <w:rPr>
          <w:rFonts w:ascii="Tahoma" w:hAnsi="Tahoma" w:cs="Tahoma"/>
          <w:b/>
        </w:rPr>
        <w:lastRenderedPageBreak/>
        <w:t>ANEXO No. 1</w:t>
      </w:r>
    </w:p>
    <w:p w14:paraId="5FE16058" w14:textId="77777777" w:rsidR="003C5620" w:rsidRPr="00EC37C5" w:rsidRDefault="003C5620" w:rsidP="005B27C9">
      <w:pPr>
        <w:jc w:val="both"/>
        <w:rPr>
          <w:rFonts w:ascii="Tahoma" w:hAnsi="Tahoma" w:cs="Tahoma"/>
          <w:b/>
        </w:rPr>
      </w:pPr>
    </w:p>
    <w:p w14:paraId="6439FD4A" w14:textId="77777777" w:rsidR="003C5620" w:rsidRPr="00EC37C5" w:rsidRDefault="003C5620" w:rsidP="005B27C9">
      <w:pPr>
        <w:jc w:val="both"/>
        <w:rPr>
          <w:rFonts w:ascii="Tahoma" w:hAnsi="Tahoma" w:cs="Tahoma"/>
          <w:b/>
        </w:rPr>
      </w:pPr>
      <w:r w:rsidRPr="00EC37C5">
        <w:rPr>
          <w:rFonts w:ascii="Tahoma" w:hAnsi="Tahoma" w:cs="Tahoma"/>
          <w:b/>
        </w:rPr>
        <w:t>AUTORIZACION DE EXPLOTACION COMERCIAL DE LOCAL COMERCIAL Nº000 UBICADO EN EL NIVEL 00 LADO “00” DE LA TERMINAL TERRESTRE DE GUAYAQUIL “DR. JAIME ROLDÓS AGUILERA”.</w:t>
      </w:r>
    </w:p>
    <w:p w14:paraId="1FB6DA40" w14:textId="77777777" w:rsidR="003C5620" w:rsidRPr="00EC37C5" w:rsidRDefault="003C5620" w:rsidP="005B27C9">
      <w:pPr>
        <w:rPr>
          <w:rFonts w:ascii="Tahoma" w:hAnsi="Tahoma" w:cs="Tahoma"/>
          <w:b/>
        </w:rPr>
      </w:pPr>
    </w:p>
    <w:tbl>
      <w:tblPr>
        <w:tblpPr w:leftFromText="141" w:rightFromText="141" w:vertAnchor="text" w:horzAnchor="margin" w:tblpXSpec="center" w:tblpY="-65"/>
        <w:tblW w:w="0" w:type="auto"/>
        <w:tblLayout w:type="fixed"/>
        <w:tblCellMar>
          <w:left w:w="40" w:type="dxa"/>
          <w:right w:w="40" w:type="dxa"/>
        </w:tblCellMar>
        <w:tblLook w:val="0000" w:firstRow="0" w:lastRow="0" w:firstColumn="0" w:lastColumn="0" w:noHBand="0" w:noVBand="0"/>
      </w:tblPr>
      <w:tblGrid>
        <w:gridCol w:w="935"/>
        <w:gridCol w:w="4541"/>
        <w:gridCol w:w="2774"/>
      </w:tblGrid>
      <w:tr w:rsidR="003C5620" w:rsidRPr="00EC37C5" w14:paraId="303B6151" w14:textId="77777777" w:rsidTr="002E74FB">
        <w:trPr>
          <w:trHeight w:hRule="exact" w:val="586"/>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44DF7EF9" w14:textId="77777777" w:rsidR="003C5620" w:rsidRPr="00EC37C5" w:rsidRDefault="003C5620" w:rsidP="005B27C9">
            <w:pPr>
              <w:shd w:val="clear" w:color="auto" w:fill="FFFFFF"/>
              <w:jc w:val="center"/>
              <w:rPr>
                <w:rFonts w:ascii="Tahoma" w:hAnsi="Tahoma" w:cs="Tahoma"/>
                <w:b/>
              </w:rPr>
            </w:pPr>
            <w:r w:rsidRPr="00EC37C5">
              <w:rPr>
                <w:rFonts w:ascii="Tahoma" w:hAnsi="Tahoma" w:cs="Tahoma"/>
                <w:b/>
                <w:lang w:val="es-ES_tradnl"/>
              </w:rPr>
              <w:t>ítems</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4D16F95D" w14:textId="77777777" w:rsidR="003C5620" w:rsidRPr="00EC37C5" w:rsidRDefault="003C5620" w:rsidP="005B27C9">
            <w:pPr>
              <w:shd w:val="clear" w:color="auto" w:fill="FFFFFF"/>
              <w:rPr>
                <w:rFonts w:ascii="Tahoma" w:hAnsi="Tahoma" w:cs="Tahoma"/>
              </w:rPr>
            </w:pPr>
            <w:r w:rsidRPr="00EC37C5">
              <w:rPr>
                <w:rFonts w:ascii="Tahoma" w:hAnsi="Tahoma" w:cs="Tahoma"/>
                <w:b/>
                <w:bCs/>
                <w:lang w:val="es-ES_tradnl"/>
              </w:rPr>
              <w:t xml:space="preserve">Detalle de BIENES </w:t>
            </w:r>
            <w:proofErr w:type="spellStart"/>
            <w:r w:rsidRPr="00EC37C5">
              <w:rPr>
                <w:rFonts w:ascii="Tahoma" w:hAnsi="Tahoma" w:cs="Tahoma"/>
                <w:b/>
                <w:bCs/>
                <w:lang w:val="es-ES_tradnl"/>
              </w:rPr>
              <w:t>ó</w:t>
            </w:r>
            <w:proofErr w:type="spellEnd"/>
            <w:r w:rsidRPr="00EC37C5">
              <w:rPr>
                <w:rFonts w:ascii="Tahoma" w:hAnsi="Tahoma" w:cs="Tahoma"/>
                <w:b/>
                <w:bCs/>
                <w:lang w:val="es-ES_tradnl"/>
              </w:rPr>
              <w:t xml:space="preserve"> Productos a ofertar</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056935A3"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Detalle de SERVICIOS a ofertar</w:t>
            </w:r>
          </w:p>
        </w:tc>
      </w:tr>
      <w:tr w:rsidR="003C5620" w:rsidRPr="00EC37C5" w14:paraId="6A99125B" w14:textId="77777777" w:rsidTr="002E74FB">
        <w:trPr>
          <w:trHeight w:hRule="exact" w:val="900"/>
        </w:trPr>
        <w:tc>
          <w:tcPr>
            <w:tcW w:w="935" w:type="dxa"/>
            <w:tcBorders>
              <w:top w:val="single" w:sz="6" w:space="0" w:color="auto"/>
              <w:left w:val="single" w:sz="6" w:space="0" w:color="auto"/>
              <w:bottom w:val="single" w:sz="6" w:space="0" w:color="auto"/>
              <w:right w:val="single" w:sz="6" w:space="0" w:color="auto"/>
            </w:tcBorders>
            <w:shd w:val="clear" w:color="auto" w:fill="FFFFFF"/>
          </w:tcPr>
          <w:p w14:paraId="7111359E" w14:textId="77777777" w:rsidR="003C5620" w:rsidRPr="00EC37C5" w:rsidRDefault="003C5620" w:rsidP="005B27C9">
            <w:pPr>
              <w:shd w:val="clear" w:color="auto" w:fill="FFFFFF"/>
              <w:jc w:val="center"/>
              <w:rPr>
                <w:rFonts w:ascii="Tahoma" w:hAnsi="Tahoma" w:cs="Tahoma"/>
              </w:rPr>
            </w:pPr>
            <w:r w:rsidRPr="00EC37C5">
              <w:rPr>
                <w:rFonts w:ascii="Tahoma" w:hAnsi="Tahoma" w:cs="Tahoma"/>
                <w:b/>
                <w:bCs/>
                <w:lang w:val="es-ES_tradnl"/>
              </w:rPr>
              <w:t>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C42DC65"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6" w:space="0" w:color="auto"/>
              <w:right w:val="single" w:sz="6" w:space="0" w:color="auto"/>
            </w:tcBorders>
            <w:shd w:val="clear" w:color="auto" w:fill="FFFFFF"/>
          </w:tcPr>
          <w:p w14:paraId="6C0DDB0A" w14:textId="77777777" w:rsidR="003C5620" w:rsidRPr="00EC37C5" w:rsidRDefault="003C5620" w:rsidP="005B27C9">
            <w:pPr>
              <w:shd w:val="clear" w:color="auto" w:fill="FFFFFF"/>
              <w:rPr>
                <w:rFonts w:ascii="Tahoma" w:hAnsi="Tahoma" w:cs="Tahoma"/>
              </w:rPr>
            </w:pPr>
          </w:p>
        </w:tc>
      </w:tr>
      <w:tr w:rsidR="003C5620" w:rsidRPr="00EC37C5" w14:paraId="5021B028" w14:textId="77777777" w:rsidTr="002E74FB">
        <w:trPr>
          <w:trHeight w:hRule="exact" w:val="900"/>
        </w:trPr>
        <w:tc>
          <w:tcPr>
            <w:tcW w:w="935" w:type="dxa"/>
            <w:tcBorders>
              <w:top w:val="single" w:sz="6" w:space="0" w:color="auto"/>
              <w:left w:val="single" w:sz="6" w:space="0" w:color="auto"/>
              <w:bottom w:val="single" w:sz="4" w:space="0" w:color="auto"/>
              <w:right w:val="single" w:sz="6" w:space="0" w:color="auto"/>
            </w:tcBorders>
            <w:shd w:val="clear" w:color="auto" w:fill="FFFFFF"/>
          </w:tcPr>
          <w:p w14:paraId="0D62137D"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2.</w:t>
            </w:r>
          </w:p>
        </w:tc>
        <w:tc>
          <w:tcPr>
            <w:tcW w:w="4541" w:type="dxa"/>
            <w:tcBorders>
              <w:top w:val="single" w:sz="6" w:space="0" w:color="auto"/>
              <w:left w:val="single" w:sz="6" w:space="0" w:color="auto"/>
              <w:bottom w:val="single" w:sz="4" w:space="0" w:color="auto"/>
              <w:right w:val="single" w:sz="6" w:space="0" w:color="auto"/>
            </w:tcBorders>
            <w:shd w:val="clear" w:color="auto" w:fill="FFFFFF"/>
          </w:tcPr>
          <w:p w14:paraId="06926181" w14:textId="77777777" w:rsidR="003C5620" w:rsidRPr="00EC37C5" w:rsidRDefault="003C5620" w:rsidP="005B27C9">
            <w:pPr>
              <w:shd w:val="clear" w:color="auto" w:fill="FFFFFF"/>
              <w:rPr>
                <w:rFonts w:ascii="Tahoma" w:hAnsi="Tahoma" w:cs="Tahoma"/>
              </w:rPr>
            </w:pPr>
          </w:p>
        </w:tc>
        <w:tc>
          <w:tcPr>
            <w:tcW w:w="2774" w:type="dxa"/>
            <w:tcBorders>
              <w:top w:val="single" w:sz="6" w:space="0" w:color="auto"/>
              <w:left w:val="single" w:sz="6" w:space="0" w:color="auto"/>
              <w:bottom w:val="single" w:sz="4" w:space="0" w:color="auto"/>
              <w:right w:val="single" w:sz="6" w:space="0" w:color="auto"/>
            </w:tcBorders>
            <w:shd w:val="clear" w:color="auto" w:fill="FFFFFF"/>
          </w:tcPr>
          <w:p w14:paraId="38B34318" w14:textId="77777777" w:rsidR="003C5620" w:rsidRPr="00EC37C5" w:rsidRDefault="003C5620" w:rsidP="005B27C9">
            <w:pPr>
              <w:shd w:val="clear" w:color="auto" w:fill="FFFFFF"/>
              <w:rPr>
                <w:rFonts w:ascii="Tahoma" w:hAnsi="Tahoma" w:cs="Tahoma"/>
              </w:rPr>
            </w:pPr>
          </w:p>
        </w:tc>
      </w:tr>
    </w:tbl>
    <w:p w14:paraId="376FD077" w14:textId="77777777" w:rsidR="003C5620" w:rsidRPr="00EC37C5" w:rsidRDefault="003C5620" w:rsidP="005B27C9">
      <w:pPr>
        <w:rPr>
          <w:rFonts w:ascii="Tahoma" w:hAnsi="Tahoma" w:cs="Tahoma"/>
          <w:b/>
        </w:rPr>
      </w:pPr>
    </w:p>
    <w:p w14:paraId="579D2837" w14:textId="77777777" w:rsidR="003C5620" w:rsidRPr="00EC37C5" w:rsidRDefault="003C5620" w:rsidP="005B27C9">
      <w:pPr>
        <w:rPr>
          <w:rFonts w:ascii="Tahoma" w:hAnsi="Tahoma" w:cs="Tahoma"/>
          <w:b/>
        </w:rPr>
      </w:pPr>
    </w:p>
    <w:p w14:paraId="431CAEA8" w14:textId="77777777" w:rsidR="003C5620" w:rsidRPr="00EC37C5" w:rsidRDefault="003C5620" w:rsidP="005B27C9">
      <w:pPr>
        <w:rPr>
          <w:rFonts w:ascii="Tahoma" w:hAnsi="Tahoma" w:cs="Tahoma"/>
          <w:b/>
        </w:rPr>
      </w:pPr>
    </w:p>
    <w:p w14:paraId="3E65335B" w14:textId="77777777" w:rsidR="003C5620" w:rsidRPr="00EC37C5" w:rsidRDefault="003C5620" w:rsidP="005B27C9">
      <w:pPr>
        <w:rPr>
          <w:rFonts w:ascii="Tahoma" w:hAnsi="Tahoma" w:cs="Tahoma"/>
          <w:b/>
        </w:rPr>
      </w:pPr>
    </w:p>
    <w:p w14:paraId="4B6FF91C" w14:textId="77777777" w:rsidR="003C5620" w:rsidRPr="00EC37C5" w:rsidRDefault="003C5620" w:rsidP="005B27C9">
      <w:pPr>
        <w:rPr>
          <w:rFonts w:ascii="Tahoma" w:hAnsi="Tahoma" w:cs="Tahoma"/>
          <w:b/>
        </w:rPr>
      </w:pPr>
    </w:p>
    <w:p w14:paraId="21B472DA" w14:textId="77777777" w:rsidR="003C5620" w:rsidRPr="00EC37C5" w:rsidRDefault="003C5620" w:rsidP="005B27C9">
      <w:pPr>
        <w:shd w:val="clear" w:color="auto" w:fill="FFFFFF"/>
        <w:jc w:val="center"/>
        <w:rPr>
          <w:rFonts w:ascii="Tahoma" w:hAnsi="Tahoma" w:cs="Tahoma"/>
          <w:b/>
          <w:bCs/>
          <w:lang w:val="es-ES_tradnl"/>
        </w:rPr>
      </w:pPr>
      <w:r w:rsidRPr="00EC37C5">
        <w:rPr>
          <w:rFonts w:ascii="Tahoma" w:hAnsi="Tahoma" w:cs="Tahoma"/>
          <w:b/>
          <w:bCs/>
          <w:lang w:val="es-ES_tradnl"/>
        </w:rPr>
        <w:t>p. FUNDACIÓN TERMINAL TERRESTRE DE GUAYAQUIL</w:t>
      </w:r>
    </w:p>
    <w:p w14:paraId="22A6DA35" w14:textId="77777777" w:rsidR="003C5620" w:rsidRPr="00EC37C5" w:rsidRDefault="003C5620" w:rsidP="005B27C9">
      <w:pPr>
        <w:shd w:val="clear" w:color="auto" w:fill="FFFFFF"/>
        <w:jc w:val="center"/>
        <w:rPr>
          <w:rFonts w:ascii="Tahoma" w:hAnsi="Tahoma" w:cs="Tahoma"/>
        </w:rPr>
      </w:pPr>
    </w:p>
    <w:p w14:paraId="760DE1E4" w14:textId="77777777" w:rsidR="003C5620" w:rsidRPr="00EC37C5" w:rsidRDefault="003C5620" w:rsidP="005B27C9">
      <w:pPr>
        <w:shd w:val="clear" w:color="auto" w:fill="FFFFFF"/>
        <w:tabs>
          <w:tab w:val="left" w:pos="-426"/>
        </w:tabs>
        <w:jc w:val="center"/>
        <w:rPr>
          <w:rFonts w:ascii="Tahoma" w:hAnsi="Tahoma" w:cs="Tahoma"/>
          <w:b/>
          <w:bCs/>
        </w:rPr>
      </w:pPr>
    </w:p>
    <w:p w14:paraId="0D9FE257" w14:textId="77777777" w:rsidR="003C5620" w:rsidRPr="00EC37C5" w:rsidRDefault="003C5620" w:rsidP="005B27C9">
      <w:pPr>
        <w:shd w:val="clear" w:color="auto" w:fill="FFFFFF"/>
        <w:tabs>
          <w:tab w:val="left" w:pos="-426"/>
        </w:tabs>
        <w:jc w:val="center"/>
        <w:rPr>
          <w:rFonts w:ascii="Tahoma" w:hAnsi="Tahoma" w:cs="Tahoma"/>
          <w:b/>
          <w:bCs/>
          <w:lang w:val="es-ES_tradnl"/>
        </w:rPr>
      </w:pPr>
      <w:proofErr w:type="spellStart"/>
      <w:r w:rsidRPr="00EC37C5">
        <w:rPr>
          <w:rFonts w:ascii="Tahoma" w:hAnsi="Tahoma" w:cs="Tahoma"/>
          <w:b/>
          <w:bCs/>
          <w:lang w:val="es-ES_tradnl"/>
        </w:rPr>
        <w:t>xxxxxx</w:t>
      </w:r>
      <w:proofErr w:type="spellEnd"/>
    </w:p>
    <w:p w14:paraId="49BAD67B" w14:textId="77777777" w:rsidR="003C5620" w:rsidRPr="00EC37C5" w:rsidRDefault="003C5620" w:rsidP="005B27C9">
      <w:pPr>
        <w:shd w:val="clear" w:color="auto" w:fill="FFFFFF"/>
        <w:tabs>
          <w:tab w:val="left" w:pos="-426"/>
        </w:tabs>
        <w:jc w:val="center"/>
        <w:rPr>
          <w:rFonts w:ascii="Tahoma" w:hAnsi="Tahoma" w:cs="Tahoma"/>
          <w:b/>
          <w:bCs/>
          <w:lang w:val="es-ES_tradnl"/>
        </w:rPr>
      </w:pPr>
      <w:r w:rsidRPr="00EC37C5">
        <w:rPr>
          <w:rFonts w:ascii="Tahoma" w:hAnsi="Tahoma" w:cs="Tahoma"/>
          <w:b/>
          <w:bCs/>
          <w:lang w:val="es-ES_tradnl"/>
        </w:rPr>
        <w:t>Gerente General</w:t>
      </w:r>
    </w:p>
    <w:p w14:paraId="1FC31356" w14:textId="77777777" w:rsidR="003C5620" w:rsidRPr="00EC37C5" w:rsidRDefault="003C5620" w:rsidP="005B27C9">
      <w:pPr>
        <w:shd w:val="clear" w:color="auto" w:fill="FFFFFF"/>
        <w:jc w:val="center"/>
        <w:rPr>
          <w:rFonts w:ascii="Tahoma" w:hAnsi="Tahoma" w:cs="Tahoma"/>
          <w:lang w:val="es-ES_tradnl"/>
        </w:rPr>
      </w:pPr>
    </w:p>
    <w:p w14:paraId="19C99E3D" w14:textId="77777777" w:rsidR="003C5620" w:rsidRPr="00EC37C5" w:rsidRDefault="003C5620" w:rsidP="005B27C9">
      <w:pPr>
        <w:shd w:val="clear" w:color="auto" w:fill="FFFFFF"/>
        <w:jc w:val="center"/>
        <w:rPr>
          <w:rFonts w:ascii="Tahoma" w:hAnsi="Tahoma" w:cs="Tahoma"/>
          <w:lang w:val="es-ES_tradnl"/>
        </w:rPr>
      </w:pPr>
    </w:p>
    <w:p w14:paraId="66C85563" w14:textId="77777777" w:rsidR="003C5620" w:rsidRPr="00EC37C5" w:rsidRDefault="003C5620" w:rsidP="005B27C9">
      <w:pPr>
        <w:shd w:val="clear" w:color="auto" w:fill="FFFFFF"/>
        <w:jc w:val="center"/>
        <w:rPr>
          <w:rFonts w:ascii="Tahoma" w:hAnsi="Tahoma" w:cs="Tahoma"/>
          <w:lang w:val="es-ES_tradnl"/>
        </w:rPr>
      </w:pPr>
    </w:p>
    <w:p w14:paraId="2E809EE4" w14:textId="77777777" w:rsidR="003C5620" w:rsidRPr="00EC37C5" w:rsidRDefault="003C5620" w:rsidP="005B27C9">
      <w:pPr>
        <w:shd w:val="clear" w:color="auto" w:fill="FFFFFF"/>
        <w:jc w:val="center"/>
        <w:rPr>
          <w:rFonts w:ascii="Tahoma" w:hAnsi="Tahoma" w:cs="Tahoma"/>
          <w:b/>
          <w:lang w:val="es-ES_tradnl"/>
        </w:rPr>
      </w:pPr>
    </w:p>
    <w:p w14:paraId="175C6833" w14:textId="77777777" w:rsidR="003C5620" w:rsidRPr="00EC37C5" w:rsidRDefault="003C5620" w:rsidP="005B27C9">
      <w:pPr>
        <w:shd w:val="clear" w:color="auto" w:fill="FFFFFF"/>
        <w:jc w:val="center"/>
        <w:rPr>
          <w:rFonts w:ascii="Tahoma" w:hAnsi="Tahoma" w:cs="Tahoma"/>
          <w:b/>
          <w:lang w:val="es-ES_tradnl"/>
        </w:rPr>
      </w:pPr>
      <w:r w:rsidRPr="00EC37C5">
        <w:rPr>
          <w:rFonts w:ascii="Tahoma" w:hAnsi="Tahoma" w:cs="Tahoma"/>
          <w:b/>
          <w:lang w:val="es-ES_tradnl"/>
        </w:rPr>
        <w:t xml:space="preserve">p. COMPAÑÍA </w:t>
      </w:r>
    </w:p>
    <w:p w14:paraId="4F16180F" w14:textId="77777777" w:rsidR="003C5620" w:rsidRPr="00EC37C5" w:rsidRDefault="003C5620" w:rsidP="005B27C9">
      <w:pPr>
        <w:shd w:val="clear" w:color="auto" w:fill="FFFFFF"/>
        <w:rPr>
          <w:rFonts w:ascii="Tahoma" w:hAnsi="Tahoma" w:cs="Tahoma"/>
          <w:b/>
          <w:lang w:val="es-ES_tradnl"/>
        </w:rPr>
      </w:pPr>
    </w:p>
    <w:p w14:paraId="1DA5E5BF" w14:textId="77777777" w:rsidR="003C5620" w:rsidRPr="00EC37C5" w:rsidRDefault="003C5620" w:rsidP="005B27C9">
      <w:pPr>
        <w:shd w:val="clear" w:color="auto" w:fill="FFFFFF"/>
        <w:rPr>
          <w:rFonts w:ascii="Tahoma" w:hAnsi="Tahoma" w:cs="Tahoma"/>
          <w:b/>
          <w:lang w:val="es-ES_tradnl"/>
        </w:rPr>
      </w:pPr>
    </w:p>
    <w:p w14:paraId="006B9241" w14:textId="77777777" w:rsidR="003C5620" w:rsidRPr="00EC37C5" w:rsidRDefault="003C5620" w:rsidP="005B27C9">
      <w:pPr>
        <w:shd w:val="clear" w:color="auto" w:fill="FFFFFF"/>
        <w:tabs>
          <w:tab w:val="left" w:leader="underscore" w:pos="2208"/>
        </w:tabs>
        <w:jc w:val="center"/>
        <w:rPr>
          <w:rFonts w:ascii="Tahoma" w:hAnsi="Tahoma" w:cs="Tahoma"/>
          <w:b/>
          <w:lang w:val="es-ES_tradnl"/>
        </w:rPr>
      </w:pPr>
      <w:proofErr w:type="spellStart"/>
      <w:r w:rsidRPr="00EC37C5">
        <w:rPr>
          <w:rFonts w:ascii="Tahoma" w:hAnsi="Tahoma" w:cs="Tahoma"/>
          <w:b/>
          <w:lang w:val="es-ES_tradnl"/>
        </w:rPr>
        <w:t>xxx</w:t>
      </w:r>
      <w:proofErr w:type="spellEnd"/>
    </w:p>
    <w:p w14:paraId="39D66E21" w14:textId="77777777" w:rsidR="003C5620" w:rsidRPr="00EC37C5" w:rsidRDefault="003C5620" w:rsidP="005B27C9">
      <w:pPr>
        <w:shd w:val="clear" w:color="auto" w:fill="FFFFFF"/>
        <w:tabs>
          <w:tab w:val="left" w:leader="underscore" w:pos="2208"/>
        </w:tabs>
        <w:jc w:val="center"/>
        <w:rPr>
          <w:rFonts w:ascii="Tahoma" w:hAnsi="Tahoma" w:cs="Tahoma"/>
          <w:b/>
        </w:rPr>
      </w:pPr>
      <w:r w:rsidRPr="00EC37C5">
        <w:rPr>
          <w:rFonts w:ascii="Tahoma" w:hAnsi="Tahoma" w:cs="Tahoma"/>
          <w:b/>
        </w:rPr>
        <w:t xml:space="preserve">GERENTE </w:t>
      </w:r>
    </w:p>
    <w:p w14:paraId="724BA966" w14:textId="77777777" w:rsidR="003C5620" w:rsidRPr="00EC37C5" w:rsidRDefault="003C5620" w:rsidP="005B27C9">
      <w:pPr>
        <w:tabs>
          <w:tab w:val="left" w:pos="1710"/>
        </w:tabs>
        <w:jc w:val="center"/>
        <w:rPr>
          <w:rFonts w:ascii="Tahoma" w:hAnsi="Tahoma" w:cs="Tahoma"/>
          <w:b/>
        </w:rPr>
      </w:pPr>
    </w:p>
    <w:p w14:paraId="5BAEA94F" w14:textId="77777777" w:rsidR="00712CE3" w:rsidRPr="00EC37C5" w:rsidRDefault="00712CE3" w:rsidP="005B27C9">
      <w:pPr>
        <w:rPr>
          <w:rFonts w:ascii="Tahoma" w:hAnsi="Tahoma" w:cs="Tahoma"/>
        </w:rPr>
      </w:pPr>
    </w:p>
    <w:sectPr w:rsidR="00712CE3" w:rsidRPr="00EC37C5" w:rsidSect="006560D4">
      <w:headerReference w:type="default" r:id="rId13"/>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67FC" w14:textId="77777777" w:rsidR="00A656A4" w:rsidRDefault="00A656A4" w:rsidP="003C5620">
      <w:r>
        <w:separator/>
      </w:r>
    </w:p>
  </w:endnote>
  <w:endnote w:type="continuationSeparator" w:id="0">
    <w:p w14:paraId="0E585588" w14:textId="77777777" w:rsidR="00A656A4" w:rsidRDefault="00A656A4" w:rsidP="003C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99466"/>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14:paraId="438E72C5" w14:textId="569F7819" w:rsidR="007F630F" w:rsidRPr="002C097B" w:rsidRDefault="007F630F">
            <w:pPr>
              <w:pStyle w:val="Piedepgina"/>
              <w:jc w:val="right"/>
              <w:rPr>
                <w:sz w:val="16"/>
                <w:szCs w:val="16"/>
              </w:rPr>
            </w:pPr>
            <w:r w:rsidRPr="002C097B">
              <w:rPr>
                <w:sz w:val="16"/>
                <w:szCs w:val="16"/>
                <w:lang w:val="es-ES"/>
              </w:rPr>
              <w:t xml:space="preserve">Página </w:t>
            </w:r>
            <w:r w:rsidRPr="002C097B">
              <w:rPr>
                <w:b/>
                <w:bCs/>
                <w:sz w:val="16"/>
                <w:szCs w:val="16"/>
              </w:rPr>
              <w:fldChar w:fldCharType="begin"/>
            </w:r>
            <w:r w:rsidRPr="002C097B">
              <w:rPr>
                <w:b/>
                <w:bCs/>
                <w:sz w:val="16"/>
                <w:szCs w:val="16"/>
              </w:rPr>
              <w:instrText>PAGE</w:instrText>
            </w:r>
            <w:r w:rsidRPr="002C097B">
              <w:rPr>
                <w:b/>
                <w:bCs/>
                <w:sz w:val="16"/>
                <w:szCs w:val="16"/>
              </w:rPr>
              <w:fldChar w:fldCharType="separate"/>
            </w:r>
            <w:r w:rsidR="00673AC6">
              <w:rPr>
                <w:b/>
                <w:bCs/>
                <w:noProof/>
                <w:sz w:val="16"/>
                <w:szCs w:val="16"/>
              </w:rPr>
              <w:t>2</w:t>
            </w:r>
            <w:r w:rsidRPr="002C097B">
              <w:rPr>
                <w:b/>
                <w:bCs/>
                <w:sz w:val="16"/>
                <w:szCs w:val="16"/>
              </w:rPr>
              <w:fldChar w:fldCharType="end"/>
            </w:r>
            <w:r w:rsidRPr="002C097B">
              <w:rPr>
                <w:sz w:val="16"/>
                <w:szCs w:val="16"/>
                <w:lang w:val="es-ES"/>
              </w:rPr>
              <w:t xml:space="preserve"> de </w:t>
            </w:r>
            <w:r w:rsidRPr="002C097B">
              <w:rPr>
                <w:b/>
                <w:bCs/>
                <w:sz w:val="16"/>
                <w:szCs w:val="16"/>
              </w:rPr>
              <w:fldChar w:fldCharType="begin"/>
            </w:r>
            <w:r w:rsidRPr="002C097B">
              <w:rPr>
                <w:b/>
                <w:bCs/>
                <w:sz w:val="16"/>
                <w:szCs w:val="16"/>
              </w:rPr>
              <w:instrText>NUMPAGES</w:instrText>
            </w:r>
            <w:r w:rsidRPr="002C097B">
              <w:rPr>
                <w:b/>
                <w:bCs/>
                <w:sz w:val="16"/>
                <w:szCs w:val="16"/>
              </w:rPr>
              <w:fldChar w:fldCharType="separate"/>
            </w:r>
            <w:r w:rsidR="00673AC6">
              <w:rPr>
                <w:b/>
                <w:bCs/>
                <w:noProof/>
                <w:sz w:val="16"/>
                <w:szCs w:val="16"/>
              </w:rPr>
              <w:t>34</w:t>
            </w:r>
            <w:r w:rsidRPr="002C097B">
              <w:rPr>
                <w:b/>
                <w:bCs/>
                <w:sz w:val="16"/>
                <w:szCs w:val="16"/>
              </w:rPr>
              <w:fldChar w:fldCharType="end"/>
            </w:r>
          </w:p>
        </w:sdtContent>
      </w:sdt>
    </w:sdtContent>
  </w:sdt>
  <w:p w14:paraId="4AD5B626" w14:textId="77777777" w:rsidR="007F630F" w:rsidRPr="000A3D90" w:rsidRDefault="007F630F" w:rsidP="002E74FB">
    <w:pPr>
      <w:pStyle w:val="Piedepgina"/>
      <w:ind w:left="-709" w:firstLine="1276"/>
      <w:jc w:val="both"/>
      <w:rPr>
        <w:sz w:val="16"/>
        <w:szCs w:val="16"/>
      </w:rPr>
    </w:pPr>
    <w:proofErr w:type="gramStart"/>
    <w:r w:rsidRPr="00541CFC">
      <w:rPr>
        <w:rFonts w:ascii="Arial Narrow" w:hAnsi="Arial Narrow"/>
        <w:b/>
      </w:rPr>
      <w:t>F.</w:t>
    </w:r>
    <w:r>
      <w:rPr>
        <w:rFonts w:ascii="Arial Narrow" w:hAnsi="Arial Narrow"/>
        <w:b/>
      </w:rPr>
      <w:t>4</w:t>
    </w:r>
    <w:r w:rsidRPr="00541CFC">
      <w:rPr>
        <w:rFonts w:ascii="Arial Narrow" w:hAnsi="Arial Narrow"/>
        <w:b/>
      </w:rPr>
      <w:t>B</w:t>
    </w:r>
    <w:r>
      <w:rPr>
        <w:rFonts w:ascii="Arial Narrow" w:hAnsi="Arial Narrow"/>
        <w:b/>
      </w:rPr>
      <w:t>1</w:t>
    </w:r>
    <w:r w:rsidRPr="00541CFC">
      <w:rPr>
        <w:rFonts w:ascii="Arial Narrow" w:hAnsi="Arial Narrow"/>
        <w:b/>
      </w:rPr>
      <w:t>.0</w:t>
    </w:r>
    <w:r>
      <w:rPr>
        <w:rFonts w:ascii="Arial Narrow" w:hAnsi="Arial Narrow"/>
        <w:b/>
      </w:rPr>
      <w:t xml:space="preserve">1 </w:t>
    </w:r>
    <w:r w:rsidRPr="00541CFC">
      <w:rPr>
        <w:rFonts w:ascii="Arial Narrow" w:hAnsi="Arial Narrow"/>
        <w:b/>
      </w:rPr>
      <w:t xml:space="preserve"> REV.</w:t>
    </w:r>
    <w:proofErr w:type="gramEnd"/>
    <w:r w:rsidRPr="00541CFC">
      <w:rPr>
        <w:rFonts w:ascii="Arial Narrow" w:hAnsi="Arial Narrow"/>
        <w:b/>
      </w:rPr>
      <w:t>0  VER. 2019-09-</w:t>
    </w:r>
    <w:r>
      <w:rPr>
        <w:rFonts w:ascii="Arial Narrow" w:hAnsi="Arial Narrow"/>
        <w:b/>
      </w:rPr>
      <w:t>30</w:t>
    </w:r>
  </w:p>
  <w:p w14:paraId="03B9ADB2" w14:textId="77777777" w:rsidR="007F630F" w:rsidRPr="00FA5378" w:rsidRDefault="007F630F" w:rsidP="002E74FB">
    <w:pPr>
      <w:pStyle w:val="Piedepgina"/>
      <w:tabs>
        <w:tab w:val="left" w:pos="2175"/>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3CD9" w14:textId="77777777" w:rsidR="00A656A4" w:rsidRDefault="00A656A4" w:rsidP="003C5620">
      <w:r>
        <w:separator/>
      </w:r>
    </w:p>
  </w:footnote>
  <w:footnote w:type="continuationSeparator" w:id="0">
    <w:p w14:paraId="19401E80" w14:textId="77777777" w:rsidR="00A656A4" w:rsidRDefault="00A656A4" w:rsidP="003C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08B2" w14:textId="77777777" w:rsidR="007F630F" w:rsidRDefault="007F630F" w:rsidP="002E74FB">
    <w:pPr>
      <w:shd w:val="clear" w:color="auto" w:fill="FFFFFF"/>
      <w:rPr>
        <w:color w:val="000000"/>
        <w:sz w:val="14"/>
        <w:szCs w:val="14"/>
        <w:lang w:val="es-ES_tradnl"/>
      </w:rPr>
    </w:pPr>
    <w:r>
      <w:rPr>
        <w:color w:val="000000"/>
        <w:sz w:val="14"/>
        <w:szCs w:val="14"/>
        <w:lang w:val="es-ES_tradnl"/>
      </w:rPr>
      <w:tab/>
    </w:r>
    <w:r>
      <w:rPr>
        <w:color w:val="000000"/>
        <w:sz w:val="14"/>
        <w:szCs w:val="14"/>
        <w:lang w:val="es-ES_tradnl"/>
      </w:rPr>
      <w:tab/>
      <w:t xml:space="preserve">               </w:t>
    </w:r>
  </w:p>
  <w:p w14:paraId="7B21C412" w14:textId="77777777" w:rsidR="00E52DF0" w:rsidRDefault="00E52DF0" w:rsidP="00E52DF0">
    <w:pPr>
      <w:shd w:val="clear" w:color="auto" w:fill="FFFFFF"/>
      <w:rPr>
        <w:color w:val="000000"/>
        <w:sz w:val="14"/>
        <w:szCs w:val="14"/>
        <w:lang w:val="es-ES_tradnl"/>
      </w:rPr>
    </w:pPr>
  </w:p>
  <w:p w14:paraId="1A942361" w14:textId="77777777" w:rsidR="00E52DF0" w:rsidRDefault="00E52DF0" w:rsidP="00E52DF0">
    <w:pPr>
      <w:shd w:val="clear" w:color="auto" w:fill="FFFFFF"/>
      <w:rPr>
        <w:color w:val="000000"/>
        <w:sz w:val="14"/>
        <w:szCs w:val="14"/>
        <w:lang w:val="es-ES_tradnl"/>
      </w:rPr>
    </w:pPr>
  </w:p>
  <w:p w14:paraId="09D23C6A" w14:textId="374DA71E" w:rsidR="007F630F" w:rsidRPr="00E52DF0" w:rsidRDefault="007F630F" w:rsidP="00E52DF0">
    <w:pPr>
      <w:shd w:val="clear" w:color="auto" w:fill="FFFFFF"/>
      <w:jc w:val="both"/>
      <w:rPr>
        <w:color w:val="000000"/>
        <w:sz w:val="14"/>
        <w:szCs w:val="14"/>
        <w:lang w:val="es-ES_tradnl"/>
      </w:rPr>
    </w:pPr>
    <w:r w:rsidRPr="00325E21">
      <w:rPr>
        <w:b/>
        <w:noProof/>
      </w:rPr>
      <w:drawing>
        <wp:anchor distT="0" distB="0" distL="114300" distR="114300" simplePos="0" relativeHeight="251661312" behindDoc="0" locked="0" layoutInCell="1" allowOverlap="1" wp14:anchorId="05E7266E" wp14:editId="0FBA03A9">
          <wp:simplePos x="0" y="0"/>
          <wp:positionH relativeFrom="margin">
            <wp:posOffset>18415</wp:posOffset>
          </wp:positionH>
          <wp:positionV relativeFrom="paragraph">
            <wp:posOffset>33655</wp:posOffset>
          </wp:positionV>
          <wp:extent cx="1298575" cy="523844"/>
          <wp:effectExtent l="0" t="0" r="0" b="0"/>
          <wp:wrapSquare wrapText="bothSides"/>
          <wp:docPr id="19" name="Imagen 19"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ADMINISTRADOS POR LA FUNDACIÓN TERMINAL TERRESTRE DE GUAYAQUIL</w:t>
    </w:r>
    <w:r w:rsidR="00E52DF0">
      <w:rPr>
        <w:color w:val="000000"/>
        <w:sz w:val="14"/>
        <w:szCs w:val="14"/>
        <w:lang w:val="es-ES_tradnl"/>
      </w:rPr>
      <w:t xml:space="preserve"> </w:t>
    </w:r>
    <w:proofErr w:type="spellStart"/>
    <w:r>
      <w:rPr>
        <w:rFonts w:ascii="Tahoma" w:hAnsi="Tahoma" w:cs="Tahoma"/>
        <w:color w:val="000000"/>
        <w:sz w:val="16"/>
        <w:szCs w:val="16"/>
        <w:lang w:val="es-ES_tradnl"/>
      </w:rPr>
      <w:t>Nº</w:t>
    </w:r>
    <w:proofErr w:type="spellEnd"/>
    <w:r>
      <w:rPr>
        <w:rFonts w:ascii="Tahoma" w:hAnsi="Tahoma" w:cs="Tahoma"/>
        <w:color w:val="000000"/>
        <w:sz w:val="16"/>
        <w:szCs w:val="16"/>
        <w:lang w:val="es-ES_tradnl"/>
      </w:rPr>
      <w:t xml:space="preserve"> FTTG-00</w:t>
    </w:r>
    <w:r w:rsidR="00D63FB1">
      <w:rPr>
        <w:rFonts w:ascii="Tahoma" w:hAnsi="Tahoma" w:cs="Tahoma"/>
        <w:color w:val="000000"/>
        <w:sz w:val="16"/>
        <w:szCs w:val="16"/>
        <w:lang w:val="es-ES_tradnl"/>
      </w:rPr>
      <w:t>4</w:t>
    </w:r>
    <w:r>
      <w:rPr>
        <w:rFonts w:ascii="Tahoma" w:hAnsi="Tahoma" w:cs="Tahoma"/>
        <w:color w:val="000000"/>
        <w:sz w:val="16"/>
        <w:szCs w:val="16"/>
        <w:lang w:val="es-ES_tradnl"/>
      </w:rPr>
      <w:t>-2023</w:t>
    </w:r>
  </w:p>
  <w:p w14:paraId="61646820" w14:textId="77777777" w:rsidR="007F630F" w:rsidRDefault="007F630F" w:rsidP="002E74F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685" w14:textId="77777777" w:rsidR="007F630F" w:rsidRDefault="007F630F" w:rsidP="003C5620">
    <w:pPr>
      <w:shd w:val="clear" w:color="auto" w:fill="FFFFFF"/>
      <w:jc w:val="right"/>
      <w:rPr>
        <w:rFonts w:ascii="Tahoma" w:hAnsi="Tahoma" w:cs="Tahoma"/>
        <w:sz w:val="16"/>
        <w:szCs w:val="16"/>
      </w:rPr>
    </w:pPr>
    <w:r w:rsidRPr="00325E21">
      <w:rPr>
        <w:b/>
        <w:noProof/>
      </w:rPr>
      <w:drawing>
        <wp:anchor distT="0" distB="0" distL="114300" distR="114300" simplePos="0" relativeHeight="251659264" behindDoc="0" locked="0" layoutInCell="1" allowOverlap="1" wp14:anchorId="6E2B189F" wp14:editId="065C8EBD">
          <wp:simplePos x="0" y="0"/>
          <wp:positionH relativeFrom="margin">
            <wp:align>left</wp:align>
          </wp:positionH>
          <wp:positionV relativeFrom="paragraph">
            <wp:posOffset>5715</wp:posOffset>
          </wp:positionV>
          <wp:extent cx="1298575" cy="523844"/>
          <wp:effectExtent l="0" t="0" r="0" b="0"/>
          <wp:wrapSquare wrapText="bothSides"/>
          <wp:docPr id="28" name="Imagen 28" descr="C:\Users\fvera\AppData\Local\Microsoft\Windows\INetCache\Content.Word\logo_terminal_an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era\AppData\Local\Microsoft\Windows\INetCache\Content.Word\logo_terminal_anc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38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20C">
      <w:rPr>
        <w:rFonts w:ascii="Tahoma" w:hAnsi="Tahoma" w:cs="Tahoma"/>
        <w:color w:val="000000"/>
        <w:sz w:val="16"/>
        <w:szCs w:val="16"/>
        <w:lang w:val="es-ES_tradnl"/>
      </w:rPr>
      <w:t xml:space="preserve">SUBASTA DE LOCALES </w:t>
    </w:r>
    <w:r w:rsidRPr="006F220C">
      <w:rPr>
        <w:rFonts w:ascii="Tahoma" w:hAnsi="Tahoma" w:cs="Tahoma"/>
        <w:sz w:val="16"/>
        <w:szCs w:val="16"/>
      </w:rPr>
      <w:t xml:space="preserve">ADMINISTRADOS POR LA </w:t>
    </w:r>
  </w:p>
  <w:p w14:paraId="366E5EC6" w14:textId="77777777" w:rsidR="007F630F" w:rsidRPr="006F220C" w:rsidRDefault="007F630F" w:rsidP="003C5620">
    <w:pPr>
      <w:shd w:val="clear" w:color="auto" w:fill="FFFFFF"/>
      <w:jc w:val="right"/>
      <w:rPr>
        <w:rFonts w:ascii="Tahoma" w:hAnsi="Tahoma" w:cs="Tahoma"/>
        <w:color w:val="000000"/>
        <w:sz w:val="16"/>
        <w:szCs w:val="16"/>
        <w:lang w:val="es-ES_tradnl"/>
      </w:rPr>
    </w:pPr>
    <w:r w:rsidRPr="006F220C">
      <w:rPr>
        <w:rFonts w:ascii="Tahoma" w:hAnsi="Tahoma" w:cs="Tahoma"/>
        <w:sz w:val="16"/>
        <w:szCs w:val="16"/>
      </w:rPr>
      <w:t>FUNDACIÓN TERMINAL TERRESTRE DE GUAYAQUIL</w:t>
    </w:r>
  </w:p>
  <w:p w14:paraId="43369F55" w14:textId="77777777" w:rsidR="007F630F" w:rsidRPr="006F220C" w:rsidRDefault="007F630F" w:rsidP="003C5620">
    <w:pPr>
      <w:shd w:val="clear" w:color="auto" w:fill="FFFFFF"/>
      <w:jc w:val="right"/>
      <w:rPr>
        <w:rFonts w:ascii="Tahoma" w:hAnsi="Tahoma" w:cs="Tahoma"/>
        <w:sz w:val="16"/>
        <w:szCs w:val="16"/>
      </w:rPr>
    </w:pPr>
    <w:proofErr w:type="spellStart"/>
    <w:r>
      <w:rPr>
        <w:rFonts w:ascii="Tahoma" w:hAnsi="Tahoma" w:cs="Tahoma"/>
        <w:color w:val="000000"/>
        <w:sz w:val="16"/>
        <w:szCs w:val="16"/>
        <w:lang w:val="es-ES_tradnl"/>
      </w:rPr>
      <w:t>Nº</w:t>
    </w:r>
    <w:proofErr w:type="spellEnd"/>
    <w:r>
      <w:rPr>
        <w:rFonts w:ascii="Tahoma" w:hAnsi="Tahoma" w:cs="Tahoma"/>
        <w:color w:val="000000"/>
        <w:sz w:val="16"/>
        <w:szCs w:val="16"/>
        <w:lang w:val="es-ES_tradnl"/>
      </w:rPr>
      <w:t xml:space="preserve"> FTTG-001-2023</w:t>
    </w:r>
  </w:p>
  <w:p w14:paraId="218B4BB5" w14:textId="77777777" w:rsidR="007F630F" w:rsidRDefault="007F63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63"/>
    <w:multiLevelType w:val="multilevel"/>
    <w:tmpl w:val="E2B4948C"/>
    <w:lvl w:ilvl="0">
      <w:start w:val="3"/>
      <w:numFmt w:val="upperLetter"/>
      <w:lvlText w:val="%1"/>
      <w:lvlJc w:val="left"/>
      <w:pPr>
        <w:ind w:left="908" w:hanging="378"/>
      </w:pPr>
      <w:rPr>
        <w:rFonts w:hint="default"/>
        <w:lang w:val="es-ES" w:eastAsia="en-US" w:bidi="ar-SA"/>
      </w:rPr>
    </w:lvl>
    <w:lvl w:ilvl="1">
      <w:start w:val="1"/>
      <w:numFmt w:val="upperRoman"/>
      <w:lvlText w:val="%1.%2."/>
      <w:lvlJc w:val="left"/>
      <w:pPr>
        <w:ind w:left="908" w:hanging="378"/>
      </w:pPr>
      <w:rPr>
        <w:rFonts w:ascii="Tahoma" w:eastAsia="Tahoma" w:hAnsi="Tahoma" w:cs="Tahoma" w:hint="default"/>
        <w:w w:val="99"/>
        <w:sz w:val="20"/>
        <w:szCs w:val="20"/>
        <w:lang w:val="es-ES" w:eastAsia="en-US" w:bidi="ar-SA"/>
      </w:rPr>
    </w:lvl>
    <w:lvl w:ilvl="2">
      <w:start w:val="1"/>
      <w:numFmt w:val="decimal"/>
      <w:lvlText w:val="%3."/>
      <w:lvlJc w:val="left"/>
      <w:pPr>
        <w:ind w:left="1250" w:hanging="360"/>
      </w:pPr>
      <w:rPr>
        <w:rFonts w:ascii="Tahoma" w:eastAsia="Tahoma" w:hAnsi="Tahoma" w:cs="Tahoma" w:hint="default"/>
        <w:spacing w:val="-1"/>
        <w:w w:val="99"/>
        <w:sz w:val="20"/>
        <w:szCs w:val="20"/>
        <w:lang w:val="es-ES" w:eastAsia="en-US" w:bidi="ar-SA"/>
      </w:rPr>
    </w:lvl>
    <w:lvl w:ilvl="3">
      <w:numFmt w:val="bullet"/>
      <w:lvlText w:val="•"/>
      <w:lvlJc w:val="left"/>
      <w:pPr>
        <w:ind w:left="3088" w:hanging="360"/>
      </w:pPr>
      <w:rPr>
        <w:rFonts w:hint="default"/>
        <w:lang w:val="es-ES" w:eastAsia="en-US" w:bidi="ar-SA"/>
      </w:rPr>
    </w:lvl>
    <w:lvl w:ilvl="4">
      <w:numFmt w:val="bullet"/>
      <w:lvlText w:val="•"/>
      <w:lvlJc w:val="left"/>
      <w:pPr>
        <w:ind w:left="4002" w:hanging="360"/>
      </w:pPr>
      <w:rPr>
        <w:rFonts w:hint="default"/>
        <w:lang w:val="es-ES" w:eastAsia="en-US" w:bidi="ar-SA"/>
      </w:rPr>
    </w:lvl>
    <w:lvl w:ilvl="5">
      <w:numFmt w:val="bullet"/>
      <w:lvlText w:val="•"/>
      <w:lvlJc w:val="left"/>
      <w:pPr>
        <w:ind w:left="4916" w:hanging="360"/>
      </w:pPr>
      <w:rPr>
        <w:rFonts w:hint="default"/>
        <w:lang w:val="es-ES" w:eastAsia="en-US" w:bidi="ar-SA"/>
      </w:rPr>
    </w:lvl>
    <w:lvl w:ilvl="6">
      <w:numFmt w:val="bullet"/>
      <w:lvlText w:val="•"/>
      <w:lvlJc w:val="left"/>
      <w:pPr>
        <w:ind w:left="5830" w:hanging="360"/>
      </w:pPr>
      <w:rPr>
        <w:rFonts w:hint="default"/>
        <w:lang w:val="es-ES" w:eastAsia="en-US" w:bidi="ar-SA"/>
      </w:rPr>
    </w:lvl>
    <w:lvl w:ilvl="7">
      <w:numFmt w:val="bullet"/>
      <w:lvlText w:val="•"/>
      <w:lvlJc w:val="left"/>
      <w:pPr>
        <w:ind w:left="6744" w:hanging="360"/>
      </w:pPr>
      <w:rPr>
        <w:rFonts w:hint="default"/>
        <w:lang w:val="es-ES" w:eastAsia="en-US" w:bidi="ar-SA"/>
      </w:rPr>
    </w:lvl>
    <w:lvl w:ilvl="8">
      <w:numFmt w:val="bullet"/>
      <w:lvlText w:val="•"/>
      <w:lvlJc w:val="left"/>
      <w:pPr>
        <w:ind w:left="7658" w:hanging="360"/>
      </w:pPr>
      <w:rPr>
        <w:rFonts w:hint="default"/>
        <w:lang w:val="es-ES" w:eastAsia="en-US" w:bidi="ar-SA"/>
      </w:rPr>
    </w:lvl>
  </w:abstractNum>
  <w:abstractNum w:abstractNumId="1" w15:restartNumberingAfterBreak="0">
    <w:nsid w:val="0B73637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B77903"/>
    <w:multiLevelType w:val="singleLevel"/>
    <w:tmpl w:val="18FCEBC2"/>
    <w:lvl w:ilvl="0">
      <w:start w:val="1"/>
      <w:numFmt w:val="decimal"/>
      <w:lvlText w:val="%1."/>
      <w:legacy w:legacy="1" w:legacySpace="0" w:legacyIndent="346"/>
      <w:lvlJc w:val="left"/>
      <w:rPr>
        <w:rFonts w:asciiTheme="minorHAnsi" w:hAnsiTheme="minorHAnsi" w:cs="Arial" w:hint="default"/>
      </w:rPr>
    </w:lvl>
  </w:abstractNum>
  <w:abstractNum w:abstractNumId="3" w15:restartNumberingAfterBreak="0">
    <w:nsid w:val="13B81DE4"/>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7717E74"/>
    <w:multiLevelType w:val="hybridMultilevel"/>
    <w:tmpl w:val="663C964A"/>
    <w:lvl w:ilvl="0" w:tplc="0C0A0017">
      <w:start w:val="1"/>
      <w:numFmt w:val="lowerLetter"/>
      <w:lvlText w:val="%1)"/>
      <w:lvlJc w:val="left"/>
      <w:pPr>
        <w:tabs>
          <w:tab w:val="num" w:pos="720"/>
        </w:tabs>
        <w:ind w:left="720" w:hanging="360"/>
      </w:pPr>
      <w:rPr>
        <w:rFonts w:cs="Times New Roman" w:hint="default"/>
      </w:rPr>
    </w:lvl>
    <w:lvl w:ilvl="1" w:tplc="0C0A0019">
      <w:start w:val="1"/>
      <w:numFmt w:val="lowerRoman"/>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2E5006"/>
    <w:multiLevelType w:val="hybridMultilevel"/>
    <w:tmpl w:val="92648060"/>
    <w:lvl w:ilvl="0" w:tplc="74066372">
      <w:numFmt w:val="bullet"/>
      <w:lvlText w:val="-"/>
      <w:lvlJc w:val="left"/>
      <w:pPr>
        <w:ind w:left="1524" w:hanging="360"/>
      </w:pPr>
      <w:rPr>
        <w:rFonts w:ascii="Arial MT" w:eastAsia="Arial MT" w:hAnsi="Arial MT" w:cs="Arial MT" w:hint="default"/>
        <w:w w:val="99"/>
        <w:sz w:val="20"/>
        <w:szCs w:val="20"/>
        <w:lang w:val="es-ES" w:eastAsia="en-US" w:bidi="ar-SA"/>
      </w:rPr>
    </w:lvl>
    <w:lvl w:ilvl="1" w:tplc="94C8271A">
      <w:numFmt w:val="bullet"/>
      <w:lvlText w:val="•"/>
      <w:lvlJc w:val="left"/>
      <w:pPr>
        <w:ind w:left="2316" w:hanging="360"/>
      </w:pPr>
      <w:rPr>
        <w:rFonts w:hint="default"/>
        <w:lang w:val="es-ES" w:eastAsia="en-US" w:bidi="ar-SA"/>
      </w:rPr>
    </w:lvl>
    <w:lvl w:ilvl="2" w:tplc="696CD9B4">
      <w:numFmt w:val="bullet"/>
      <w:lvlText w:val="•"/>
      <w:lvlJc w:val="left"/>
      <w:pPr>
        <w:ind w:left="3113" w:hanging="360"/>
      </w:pPr>
      <w:rPr>
        <w:rFonts w:hint="default"/>
        <w:lang w:val="es-ES" w:eastAsia="en-US" w:bidi="ar-SA"/>
      </w:rPr>
    </w:lvl>
    <w:lvl w:ilvl="3" w:tplc="765C1A20">
      <w:numFmt w:val="bullet"/>
      <w:lvlText w:val="•"/>
      <w:lvlJc w:val="left"/>
      <w:pPr>
        <w:ind w:left="3909" w:hanging="360"/>
      </w:pPr>
      <w:rPr>
        <w:rFonts w:hint="default"/>
        <w:lang w:val="es-ES" w:eastAsia="en-US" w:bidi="ar-SA"/>
      </w:rPr>
    </w:lvl>
    <w:lvl w:ilvl="4" w:tplc="7CCAB688">
      <w:numFmt w:val="bullet"/>
      <w:lvlText w:val="•"/>
      <w:lvlJc w:val="left"/>
      <w:pPr>
        <w:ind w:left="4706" w:hanging="360"/>
      </w:pPr>
      <w:rPr>
        <w:rFonts w:hint="default"/>
        <w:lang w:val="es-ES" w:eastAsia="en-US" w:bidi="ar-SA"/>
      </w:rPr>
    </w:lvl>
    <w:lvl w:ilvl="5" w:tplc="F0F2368C">
      <w:numFmt w:val="bullet"/>
      <w:lvlText w:val="•"/>
      <w:lvlJc w:val="left"/>
      <w:pPr>
        <w:ind w:left="5503" w:hanging="360"/>
      </w:pPr>
      <w:rPr>
        <w:rFonts w:hint="default"/>
        <w:lang w:val="es-ES" w:eastAsia="en-US" w:bidi="ar-SA"/>
      </w:rPr>
    </w:lvl>
    <w:lvl w:ilvl="6" w:tplc="2B56E4F0">
      <w:numFmt w:val="bullet"/>
      <w:lvlText w:val="•"/>
      <w:lvlJc w:val="left"/>
      <w:pPr>
        <w:ind w:left="6299" w:hanging="360"/>
      </w:pPr>
      <w:rPr>
        <w:rFonts w:hint="default"/>
        <w:lang w:val="es-ES" w:eastAsia="en-US" w:bidi="ar-SA"/>
      </w:rPr>
    </w:lvl>
    <w:lvl w:ilvl="7" w:tplc="5CA8181A">
      <w:numFmt w:val="bullet"/>
      <w:lvlText w:val="•"/>
      <w:lvlJc w:val="left"/>
      <w:pPr>
        <w:ind w:left="7096" w:hanging="360"/>
      </w:pPr>
      <w:rPr>
        <w:rFonts w:hint="default"/>
        <w:lang w:val="es-ES" w:eastAsia="en-US" w:bidi="ar-SA"/>
      </w:rPr>
    </w:lvl>
    <w:lvl w:ilvl="8" w:tplc="1CECCC90">
      <w:numFmt w:val="bullet"/>
      <w:lvlText w:val="•"/>
      <w:lvlJc w:val="left"/>
      <w:pPr>
        <w:ind w:left="7893" w:hanging="360"/>
      </w:pPr>
      <w:rPr>
        <w:rFonts w:hint="default"/>
        <w:lang w:val="es-ES" w:eastAsia="en-US" w:bidi="ar-SA"/>
      </w:rPr>
    </w:lvl>
  </w:abstractNum>
  <w:abstractNum w:abstractNumId="6" w15:restartNumberingAfterBreak="0">
    <w:nsid w:val="200E6B17"/>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882940"/>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8" w15:restartNumberingAfterBreak="0">
    <w:nsid w:val="2AEC5A0F"/>
    <w:multiLevelType w:val="hybridMultilevel"/>
    <w:tmpl w:val="7A8EFDB2"/>
    <w:lvl w:ilvl="0" w:tplc="27C62C3A">
      <w:numFmt w:val="bullet"/>
      <w:lvlText w:val="-"/>
      <w:lvlJc w:val="left"/>
      <w:pPr>
        <w:ind w:left="1524" w:hanging="360"/>
      </w:pPr>
      <w:rPr>
        <w:rFonts w:ascii="Arial MT" w:eastAsia="Arial MT" w:hAnsi="Arial MT" w:cs="Arial MT" w:hint="default"/>
        <w:w w:val="99"/>
        <w:sz w:val="20"/>
        <w:szCs w:val="20"/>
        <w:lang w:val="es-ES" w:eastAsia="en-US" w:bidi="ar-SA"/>
      </w:rPr>
    </w:lvl>
    <w:lvl w:ilvl="1" w:tplc="1BE204CA">
      <w:numFmt w:val="bullet"/>
      <w:lvlText w:val="•"/>
      <w:lvlJc w:val="left"/>
      <w:pPr>
        <w:ind w:left="2316" w:hanging="360"/>
      </w:pPr>
      <w:rPr>
        <w:rFonts w:hint="default"/>
        <w:lang w:val="es-ES" w:eastAsia="en-US" w:bidi="ar-SA"/>
      </w:rPr>
    </w:lvl>
    <w:lvl w:ilvl="2" w:tplc="147C33B6">
      <w:numFmt w:val="bullet"/>
      <w:lvlText w:val="•"/>
      <w:lvlJc w:val="left"/>
      <w:pPr>
        <w:ind w:left="3113" w:hanging="360"/>
      </w:pPr>
      <w:rPr>
        <w:rFonts w:hint="default"/>
        <w:lang w:val="es-ES" w:eastAsia="en-US" w:bidi="ar-SA"/>
      </w:rPr>
    </w:lvl>
    <w:lvl w:ilvl="3" w:tplc="448AEAB6">
      <w:numFmt w:val="bullet"/>
      <w:lvlText w:val="•"/>
      <w:lvlJc w:val="left"/>
      <w:pPr>
        <w:ind w:left="3909" w:hanging="360"/>
      </w:pPr>
      <w:rPr>
        <w:rFonts w:hint="default"/>
        <w:lang w:val="es-ES" w:eastAsia="en-US" w:bidi="ar-SA"/>
      </w:rPr>
    </w:lvl>
    <w:lvl w:ilvl="4" w:tplc="D2B2AE98">
      <w:numFmt w:val="bullet"/>
      <w:lvlText w:val="•"/>
      <w:lvlJc w:val="left"/>
      <w:pPr>
        <w:ind w:left="4706" w:hanging="360"/>
      </w:pPr>
      <w:rPr>
        <w:rFonts w:hint="default"/>
        <w:lang w:val="es-ES" w:eastAsia="en-US" w:bidi="ar-SA"/>
      </w:rPr>
    </w:lvl>
    <w:lvl w:ilvl="5" w:tplc="8ECEF4F0">
      <w:numFmt w:val="bullet"/>
      <w:lvlText w:val="•"/>
      <w:lvlJc w:val="left"/>
      <w:pPr>
        <w:ind w:left="5503" w:hanging="360"/>
      </w:pPr>
      <w:rPr>
        <w:rFonts w:hint="default"/>
        <w:lang w:val="es-ES" w:eastAsia="en-US" w:bidi="ar-SA"/>
      </w:rPr>
    </w:lvl>
    <w:lvl w:ilvl="6" w:tplc="2AE4DA20">
      <w:numFmt w:val="bullet"/>
      <w:lvlText w:val="•"/>
      <w:lvlJc w:val="left"/>
      <w:pPr>
        <w:ind w:left="6299" w:hanging="360"/>
      </w:pPr>
      <w:rPr>
        <w:rFonts w:hint="default"/>
        <w:lang w:val="es-ES" w:eastAsia="en-US" w:bidi="ar-SA"/>
      </w:rPr>
    </w:lvl>
    <w:lvl w:ilvl="7" w:tplc="97E80B44">
      <w:numFmt w:val="bullet"/>
      <w:lvlText w:val="•"/>
      <w:lvlJc w:val="left"/>
      <w:pPr>
        <w:ind w:left="7096" w:hanging="360"/>
      </w:pPr>
      <w:rPr>
        <w:rFonts w:hint="default"/>
        <w:lang w:val="es-ES" w:eastAsia="en-US" w:bidi="ar-SA"/>
      </w:rPr>
    </w:lvl>
    <w:lvl w:ilvl="8" w:tplc="6C94015A">
      <w:numFmt w:val="bullet"/>
      <w:lvlText w:val="•"/>
      <w:lvlJc w:val="left"/>
      <w:pPr>
        <w:ind w:left="7893" w:hanging="360"/>
      </w:pPr>
      <w:rPr>
        <w:rFonts w:hint="default"/>
        <w:lang w:val="es-ES" w:eastAsia="en-US" w:bidi="ar-SA"/>
      </w:rPr>
    </w:lvl>
  </w:abstractNum>
  <w:abstractNum w:abstractNumId="9" w15:restartNumberingAfterBreak="0">
    <w:nsid w:val="2E8D1F69"/>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DE405D"/>
    <w:multiLevelType w:val="hybridMultilevel"/>
    <w:tmpl w:val="626E81E2"/>
    <w:lvl w:ilvl="0" w:tplc="AE906948">
      <w:start w:val="1"/>
      <w:numFmt w:val="lowerLetter"/>
      <w:lvlText w:val="%1)"/>
      <w:lvlJc w:val="left"/>
      <w:pPr>
        <w:ind w:left="765" w:hanging="405"/>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71D0FF5"/>
    <w:multiLevelType w:val="multilevel"/>
    <w:tmpl w:val="9EF0F09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F3523"/>
    <w:multiLevelType w:val="hybridMultilevel"/>
    <w:tmpl w:val="9030EA1C"/>
    <w:lvl w:ilvl="0" w:tplc="B8F2A66E">
      <w:start w:val="1"/>
      <w:numFmt w:val="decimal"/>
      <w:lvlText w:val="%1."/>
      <w:lvlJc w:val="left"/>
      <w:pPr>
        <w:ind w:left="1524" w:hanging="284"/>
      </w:pPr>
      <w:rPr>
        <w:rFonts w:ascii="Tahoma" w:eastAsia="Tahoma" w:hAnsi="Tahoma" w:cs="Tahoma" w:hint="default"/>
        <w:spacing w:val="-1"/>
        <w:w w:val="99"/>
        <w:sz w:val="20"/>
        <w:szCs w:val="20"/>
        <w:lang w:val="es-ES" w:eastAsia="en-US" w:bidi="ar-SA"/>
      </w:rPr>
    </w:lvl>
    <w:lvl w:ilvl="1" w:tplc="351A72D0">
      <w:numFmt w:val="bullet"/>
      <w:lvlText w:val="-"/>
      <w:lvlJc w:val="left"/>
      <w:pPr>
        <w:ind w:left="1644" w:hanging="116"/>
      </w:pPr>
      <w:rPr>
        <w:rFonts w:ascii="Arial MT" w:eastAsia="Arial MT" w:hAnsi="Arial MT" w:cs="Arial MT" w:hint="default"/>
        <w:w w:val="99"/>
        <w:sz w:val="20"/>
        <w:szCs w:val="20"/>
        <w:lang w:val="es-ES" w:eastAsia="en-US" w:bidi="ar-SA"/>
      </w:rPr>
    </w:lvl>
    <w:lvl w:ilvl="2" w:tplc="28162C64">
      <w:numFmt w:val="bullet"/>
      <w:lvlText w:val="•"/>
      <w:lvlJc w:val="left"/>
      <w:pPr>
        <w:ind w:left="2511" w:hanging="116"/>
      </w:pPr>
      <w:rPr>
        <w:rFonts w:hint="default"/>
        <w:lang w:val="es-ES" w:eastAsia="en-US" w:bidi="ar-SA"/>
      </w:rPr>
    </w:lvl>
    <w:lvl w:ilvl="3" w:tplc="76AC0A04">
      <w:numFmt w:val="bullet"/>
      <w:lvlText w:val="•"/>
      <w:lvlJc w:val="left"/>
      <w:pPr>
        <w:ind w:left="3383" w:hanging="116"/>
      </w:pPr>
      <w:rPr>
        <w:rFonts w:hint="default"/>
        <w:lang w:val="es-ES" w:eastAsia="en-US" w:bidi="ar-SA"/>
      </w:rPr>
    </w:lvl>
    <w:lvl w:ilvl="4" w:tplc="A2D0ADC0">
      <w:numFmt w:val="bullet"/>
      <w:lvlText w:val="•"/>
      <w:lvlJc w:val="left"/>
      <w:pPr>
        <w:ind w:left="4255" w:hanging="116"/>
      </w:pPr>
      <w:rPr>
        <w:rFonts w:hint="default"/>
        <w:lang w:val="es-ES" w:eastAsia="en-US" w:bidi="ar-SA"/>
      </w:rPr>
    </w:lvl>
    <w:lvl w:ilvl="5" w:tplc="0FFEF87E">
      <w:numFmt w:val="bullet"/>
      <w:lvlText w:val="•"/>
      <w:lvlJc w:val="left"/>
      <w:pPr>
        <w:ind w:left="5127" w:hanging="116"/>
      </w:pPr>
      <w:rPr>
        <w:rFonts w:hint="default"/>
        <w:lang w:val="es-ES" w:eastAsia="en-US" w:bidi="ar-SA"/>
      </w:rPr>
    </w:lvl>
    <w:lvl w:ilvl="6" w:tplc="9254299E">
      <w:numFmt w:val="bullet"/>
      <w:lvlText w:val="•"/>
      <w:lvlJc w:val="left"/>
      <w:pPr>
        <w:ind w:left="5999" w:hanging="116"/>
      </w:pPr>
      <w:rPr>
        <w:rFonts w:hint="default"/>
        <w:lang w:val="es-ES" w:eastAsia="en-US" w:bidi="ar-SA"/>
      </w:rPr>
    </w:lvl>
    <w:lvl w:ilvl="7" w:tplc="E584A10A">
      <w:numFmt w:val="bullet"/>
      <w:lvlText w:val="•"/>
      <w:lvlJc w:val="left"/>
      <w:pPr>
        <w:ind w:left="6870" w:hanging="116"/>
      </w:pPr>
      <w:rPr>
        <w:rFonts w:hint="default"/>
        <w:lang w:val="es-ES" w:eastAsia="en-US" w:bidi="ar-SA"/>
      </w:rPr>
    </w:lvl>
    <w:lvl w:ilvl="8" w:tplc="722EDE1E">
      <w:numFmt w:val="bullet"/>
      <w:lvlText w:val="•"/>
      <w:lvlJc w:val="left"/>
      <w:pPr>
        <w:ind w:left="7742" w:hanging="116"/>
      </w:pPr>
      <w:rPr>
        <w:rFonts w:hint="default"/>
        <w:lang w:val="es-ES" w:eastAsia="en-US" w:bidi="ar-SA"/>
      </w:rPr>
    </w:lvl>
  </w:abstractNum>
  <w:abstractNum w:abstractNumId="13" w15:restartNumberingAfterBreak="0">
    <w:nsid w:val="3C3A506C"/>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C05AC3"/>
    <w:multiLevelType w:val="singleLevel"/>
    <w:tmpl w:val="E790375C"/>
    <w:lvl w:ilvl="0">
      <w:start w:val="1"/>
      <w:numFmt w:val="lowerLetter"/>
      <w:lvlText w:val="%1)"/>
      <w:legacy w:legacy="1" w:legacySpace="0" w:legacyIndent="360"/>
      <w:lvlJc w:val="left"/>
      <w:rPr>
        <w:rFonts w:asciiTheme="minorHAnsi" w:hAnsiTheme="minorHAnsi" w:cs="Arial" w:hint="default"/>
        <w:sz w:val="20"/>
        <w:szCs w:val="20"/>
      </w:rPr>
    </w:lvl>
  </w:abstractNum>
  <w:abstractNum w:abstractNumId="15" w15:restartNumberingAfterBreak="0">
    <w:nsid w:val="3F41693A"/>
    <w:multiLevelType w:val="hybridMultilevel"/>
    <w:tmpl w:val="E57EA226"/>
    <w:lvl w:ilvl="0" w:tplc="3F041086">
      <w:start w:val="1"/>
      <w:numFmt w:val="decimal"/>
      <w:lvlText w:val="%1."/>
      <w:lvlJc w:val="left"/>
      <w:pPr>
        <w:ind w:left="2847" w:hanging="360"/>
      </w:pPr>
      <w:rPr>
        <w:b/>
      </w:rPr>
    </w:lvl>
    <w:lvl w:ilvl="1" w:tplc="300A0019">
      <w:start w:val="1"/>
      <w:numFmt w:val="lowerLetter"/>
      <w:lvlText w:val="%2."/>
      <w:lvlJc w:val="left"/>
      <w:pPr>
        <w:ind w:left="3567" w:hanging="360"/>
      </w:pPr>
    </w:lvl>
    <w:lvl w:ilvl="2" w:tplc="300A001B" w:tentative="1">
      <w:start w:val="1"/>
      <w:numFmt w:val="lowerRoman"/>
      <w:lvlText w:val="%3."/>
      <w:lvlJc w:val="right"/>
      <w:pPr>
        <w:ind w:left="4287" w:hanging="180"/>
      </w:pPr>
    </w:lvl>
    <w:lvl w:ilvl="3" w:tplc="300A000F" w:tentative="1">
      <w:start w:val="1"/>
      <w:numFmt w:val="decimal"/>
      <w:lvlText w:val="%4."/>
      <w:lvlJc w:val="left"/>
      <w:pPr>
        <w:ind w:left="5007" w:hanging="360"/>
      </w:pPr>
    </w:lvl>
    <w:lvl w:ilvl="4" w:tplc="300A0019" w:tentative="1">
      <w:start w:val="1"/>
      <w:numFmt w:val="lowerLetter"/>
      <w:lvlText w:val="%5."/>
      <w:lvlJc w:val="left"/>
      <w:pPr>
        <w:ind w:left="5727" w:hanging="360"/>
      </w:pPr>
    </w:lvl>
    <w:lvl w:ilvl="5" w:tplc="300A001B" w:tentative="1">
      <w:start w:val="1"/>
      <w:numFmt w:val="lowerRoman"/>
      <w:lvlText w:val="%6."/>
      <w:lvlJc w:val="right"/>
      <w:pPr>
        <w:ind w:left="6447" w:hanging="180"/>
      </w:pPr>
    </w:lvl>
    <w:lvl w:ilvl="6" w:tplc="300A000F" w:tentative="1">
      <w:start w:val="1"/>
      <w:numFmt w:val="decimal"/>
      <w:lvlText w:val="%7."/>
      <w:lvlJc w:val="left"/>
      <w:pPr>
        <w:ind w:left="7167" w:hanging="360"/>
      </w:pPr>
    </w:lvl>
    <w:lvl w:ilvl="7" w:tplc="300A0019" w:tentative="1">
      <w:start w:val="1"/>
      <w:numFmt w:val="lowerLetter"/>
      <w:lvlText w:val="%8."/>
      <w:lvlJc w:val="left"/>
      <w:pPr>
        <w:ind w:left="7887" w:hanging="360"/>
      </w:pPr>
    </w:lvl>
    <w:lvl w:ilvl="8" w:tplc="300A001B" w:tentative="1">
      <w:start w:val="1"/>
      <w:numFmt w:val="lowerRoman"/>
      <w:lvlText w:val="%9."/>
      <w:lvlJc w:val="right"/>
      <w:pPr>
        <w:ind w:left="8607" w:hanging="180"/>
      </w:pPr>
    </w:lvl>
  </w:abstractNum>
  <w:abstractNum w:abstractNumId="16" w15:restartNumberingAfterBreak="0">
    <w:nsid w:val="40140599"/>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7D32DED"/>
    <w:multiLevelType w:val="singleLevel"/>
    <w:tmpl w:val="634E0B70"/>
    <w:lvl w:ilvl="0">
      <w:start w:val="1"/>
      <w:numFmt w:val="lowerLetter"/>
      <w:lvlText w:val="%1)"/>
      <w:legacy w:legacy="1" w:legacySpace="0" w:legacyIndent="355"/>
      <w:lvlJc w:val="left"/>
      <w:rPr>
        <w:rFonts w:asciiTheme="minorHAnsi" w:hAnsiTheme="minorHAnsi" w:cs="Arial" w:hint="default"/>
        <w:sz w:val="22"/>
        <w:szCs w:val="22"/>
      </w:rPr>
    </w:lvl>
  </w:abstractNum>
  <w:abstractNum w:abstractNumId="18" w15:restartNumberingAfterBreak="0">
    <w:nsid w:val="48BD2F06"/>
    <w:multiLevelType w:val="hybridMultilevel"/>
    <w:tmpl w:val="7402F0C0"/>
    <w:lvl w:ilvl="0" w:tplc="AE46614C">
      <w:numFmt w:val="bullet"/>
      <w:lvlText w:val=""/>
      <w:lvlJc w:val="left"/>
      <w:pPr>
        <w:ind w:left="1524" w:hanging="360"/>
      </w:pPr>
      <w:rPr>
        <w:rFonts w:ascii="Symbol" w:eastAsia="Symbol" w:hAnsi="Symbol" w:cs="Symbol" w:hint="default"/>
        <w:w w:val="99"/>
        <w:sz w:val="20"/>
        <w:szCs w:val="20"/>
        <w:lang w:val="es-ES" w:eastAsia="en-US" w:bidi="ar-SA"/>
      </w:rPr>
    </w:lvl>
    <w:lvl w:ilvl="1" w:tplc="259054CA">
      <w:numFmt w:val="bullet"/>
      <w:lvlText w:val="•"/>
      <w:lvlJc w:val="left"/>
      <w:pPr>
        <w:ind w:left="2316" w:hanging="360"/>
      </w:pPr>
      <w:rPr>
        <w:rFonts w:hint="default"/>
        <w:lang w:val="es-ES" w:eastAsia="en-US" w:bidi="ar-SA"/>
      </w:rPr>
    </w:lvl>
    <w:lvl w:ilvl="2" w:tplc="5B403D74">
      <w:numFmt w:val="bullet"/>
      <w:lvlText w:val="•"/>
      <w:lvlJc w:val="left"/>
      <w:pPr>
        <w:ind w:left="3113" w:hanging="360"/>
      </w:pPr>
      <w:rPr>
        <w:rFonts w:hint="default"/>
        <w:lang w:val="es-ES" w:eastAsia="en-US" w:bidi="ar-SA"/>
      </w:rPr>
    </w:lvl>
    <w:lvl w:ilvl="3" w:tplc="D5605AF4">
      <w:numFmt w:val="bullet"/>
      <w:lvlText w:val="•"/>
      <w:lvlJc w:val="left"/>
      <w:pPr>
        <w:ind w:left="3909" w:hanging="360"/>
      </w:pPr>
      <w:rPr>
        <w:rFonts w:hint="default"/>
        <w:lang w:val="es-ES" w:eastAsia="en-US" w:bidi="ar-SA"/>
      </w:rPr>
    </w:lvl>
    <w:lvl w:ilvl="4" w:tplc="ABDC949A">
      <w:numFmt w:val="bullet"/>
      <w:lvlText w:val="•"/>
      <w:lvlJc w:val="left"/>
      <w:pPr>
        <w:ind w:left="4706" w:hanging="360"/>
      </w:pPr>
      <w:rPr>
        <w:rFonts w:hint="default"/>
        <w:lang w:val="es-ES" w:eastAsia="en-US" w:bidi="ar-SA"/>
      </w:rPr>
    </w:lvl>
    <w:lvl w:ilvl="5" w:tplc="4300CE80">
      <w:numFmt w:val="bullet"/>
      <w:lvlText w:val="•"/>
      <w:lvlJc w:val="left"/>
      <w:pPr>
        <w:ind w:left="5503" w:hanging="360"/>
      </w:pPr>
      <w:rPr>
        <w:rFonts w:hint="default"/>
        <w:lang w:val="es-ES" w:eastAsia="en-US" w:bidi="ar-SA"/>
      </w:rPr>
    </w:lvl>
    <w:lvl w:ilvl="6" w:tplc="850A70B6">
      <w:numFmt w:val="bullet"/>
      <w:lvlText w:val="•"/>
      <w:lvlJc w:val="left"/>
      <w:pPr>
        <w:ind w:left="6299" w:hanging="360"/>
      </w:pPr>
      <w:rPr>
        <w:rFonts w:hint="default"/>
        <w:lang w:val="es-ES" w:eastAsia="en-US" w:bidi="ar-SA"/>
      </w:rPr>
    </w:lvl>
    <w:lvl w:ilvl="7" w:tplc="9184E156">
      <w:numFmt w:val="bullet"/>
      <w:lvlText w:val="•"/>
      <w:lvlJc w:val="left"/>
      <w:pPr>
        <w:ind w:left="7096" w:hanging="360"/>
      </w:pPr>
      <w:rPr>
        <w:rFonts w:hint="default"/>
        <w:lang w:val="es-ES" w:eastAsia="en-US" w:bidi="ar-SA"/>
      </w:rPr>
    </w:lvl>
    <w:lvl w:ilvl="8" w:tplc="371ED414">
      <w:numFmt w:val="bullet"/>
      <w:lvlText w:val="•"/>
      <w:lvlJc w:val="left"/>
      <w:pPr>
        <w:ind w:left="7893" w:hanging="360"/>
      </w:pPr>
      <w:rPr>
        <w:rFonts w:hint="default"/>
        <w:lang w:val="es-ES" w:eastAsia="en-US" w:bidi="ar-SA"/>
      </w:rPr>
    </w:lvl>
  </w:abstractNum>
  <w:abstractNum w:abstractNumId="19" w15:restartNumberingAfterBreak="0">
    <w:nsid w:val="53202EEB"/>
    <w:multiLevelType w:val="hybridMultilevel"/>
    <w:tmpl w:val="68BC54B4"/>
    <w:lvl w:ilvl="0" w:tplc="DD00E204">
      <w:start w:val="1"/>
      <w:numFmt w:val="decimal"/>
      <w:lvlText w:val="%1."/>
      <w:lvlJc w:val="left"/>
      <w:pPr>
        <w:ind w:left="644"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B0E763A"/>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E716E2D"/>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F7C544D"/>
    <w:multiLevelType w:val="hybridMultilevel"/>
    <w:tmpl w:val="68BC54B4"/>
    <w:lvl w:ilvl="0" w:tplc="DD00E204">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14608B7"/>
    <w:multiLevelType w:val="hybridMultilevel"/>
    <w:tmpl w:val="E57EA226"/>
    <w:lvl w:ilvl="0" w:tplc="3F041086">
      <w:start w:val="1"/>
      <w:numFmt w:val="decimal"/>
      <w:lvlText w:val="%1."/>
      <w:lvlJc w:val="left"/>
      <w:pPr>
        <w:ind w:left="502"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867108E"/>
    <w:multiLevelType w:val="hybridMultilevel"/>
    <w:tmpl w:val="A1B665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551760E"/>
    <w:multiLevelType w:val="multilevel"/>
    <w:tmpl w:val="F06C0C2E"/>
    <w:lvl w:ilvl="0">
      <w:start w:val="2"/>
      <w:numFmt w:val="decimal"/>
      <w:lvlText w:val="%1."/>
      <w:lvlJc w:val="left"/>
      <w:pPr>
        <w:ind w:left="440" w:hanging="440"/>
      </w:pPr>
      <w:rPr>
        <w:rFonts w:hint="default"/>
      </w:rPr>
    </w:lvl>
    <w:lvl w:ilvl="1">
      <w:start w:val="12"/>
      <w:numFmt w:val="decimal"/>
      <w:lvlText w:val="%1.%2."/>
      <w:lvlJc w:val="left"/>
      <w:pPr>
        <w:ind w:left="454" w:hanging="440"/>
      </w:pPr>
      <w:rPr>
        <w:rFonts w:hint="default"/>
        <w:b/>
        <w:color w:val="auto"/>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755E638A"/>
    <w:multiLevelType w:val="singleLevel"/>
    <w:tmpl w:val="81B8FE22"/>
    <w:lvl w:ilvl="0">
      <w:start w:val="1"/>
      <w:numFmt w:val="decimal"/>
      <w:lvlText w:val="%1."/>
      <w:legacy w:legacy="1" w:legacySpace="0" w:legacyIndent="350"/>
      <w:lvlJc w:val="left"/>
      <w:rPr>
        <w:rFonts w:ascii="Arial" w:hAnsi="Arial" w:cs="Arial" w:hint="default"/>
      </w:rPr>
    </w:lvl>
  </w:abstractNum>
  <w:abstractNum w:abstractNumId="27" w15:restartNumberingAfterBreak="0">
    <w:nsid w:val="758E0E0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67B23F6"/>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7DC1551"/>
    <w:multiLevelType w:val="hybridMultilevel"/>
    <w:tmpl w:val="E57EA226"/>
    <w:lvl w:ilvl="0" w:tplc="3F04108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DFD36F4"/>
    <w:multiLevelType w:val="hybridMultilevel"/>
    <w:tmpl w:val="D1E26B5E"/>
    <w:lvl w:ilvl="0" w:tplc="300A0001">
      <w:start w:val="1"/>
      <w:numFmt w:val="bullet"/>
      <w:lvlText w:val=""/>
      <w:lvlJc w:val="left"/>
      <w:pPr>
        <w:ind w:left="720" w:hanging="360"/>
      </w:pPr>
      <w:rPr>
        <w:rFonts w:ascii="Symbol" w:hAnsi="Symbo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28509440">
    <w:abstractNumId w:val="2"/>
  </w:num>
  <w:num w:numId="2" w16cid:durableId="368802314">
    <w:abstractNumId w:val="1"/>
  </w:num>
  <w:num w:numId="3" w16cid:durableId="1143044254">
    <w:abstractNumId w:val="15"/>
  </w:num>
  <w:num w:numId="4" w16cid:durableId="1942449139">
    <w:abstractNumId w:val="23"/>
  </w:num>
  <w:num w:numId="5" w16cid:durableId="453446934">
    <w:abstractNumId w:val="9"/>
  </w:num>
  <w:num w:numId="6" w16cid:durableId="1077629270">
    <w:abstractNumId w:val="29"/>
  </w:num>
  <w:num w:numId="7" w16cid:durableId="1728412047">
    <w:abstractNumId w:val="20"/>
  </w:num>
  <w:num w:numId="8" w16cid:durableId="353582047">
    <w:abstractNumId w:val="17"/>
  </w:num>
  <w:num w:numId="9" w16cid:durableId="1306277054">
    <w:abstractNumId w:val="14"/>
  </w:num>
  <w:num w:numId="10" w16cid:durableId="527108862">
    <w:abstractNumId w:val="26"/>
  </w:num>
  <w:num w:numId="11" w16cid:durableId="1330213448">
    <w:abstractNumId w:val="4"/>
  </w:num>
  <w:num w:numId="12" w16cid:durableId="1631741182">
    <w:abstractNumId w:val="25"/>
  </w:num>
  <w:num w:numId="13" w16cid:durableId="1482498722">
    <w:abstractNumId w:val="26"/>
    <w:lvlOverride w:ilvl="0">
      <w:lvl w:ilvl="0">
        <w:start w:val="1"/>
        <w:numFmt w:val="decimal"/>
        <w:lvlText w:val="%1."/>
        <w:legacy w:legacy="1" w:legacySpace="0" w:legacyIndent="351"/>
        <w:lvlJc w:val="left"/>
        <w:rPr>
          <w:rFonts w:asciiTheme="minorHAnsi" w:hAnsiTheme="minorHAnsi" w:cs="Arial" w:hint="default"/>
        </w:rPr>
      </w:lvl>
    </w:lvlOverride>
  </w:num>
  <w:num w:numId="14" w16cid:durableId="2100714104">
    <w:abstractNumId w:val="24"/>
  </w:num>
  <w:num w:numId="15" w16cid:durableId="913244308">
    <w:abstractNumId w:val="30"/>
  </w:num>
  <w:num w:numId="16" w16cid:durableId="362021334">
    <w:abstractNumId w:val="11"/>
  </w:num>
  <w:num w:numId="17" w16cid:durableId="224536884">
    <w:abstractNumId w:val="18"/>
  </w:num>
  <w:num w:numId="18" w16cid:durableId="230894467">
    <w:abstractNumId w:val="8"/>
  </w:num>
  <w:num w:numId="19" w16cid:durableId="2136870223">
    <w:abstractNumId w:val="5"/>
  </w:num>
  <w:num w:numId="20" w16cid:durableId="121003921">
    <w:abstractNumId w:val="10"/>
  </w:num>
  <w:num w:numId="21" w16cid:durableId="1469543834">
    <w:abstractNumId w:val="12"/>
  </w:num>
  <w:num w:numId="22" w16cid:durableId="1187643677">
    <w:abstractNumId w:val="0"/>
  </w:num>
  <w:num w:numId="23" w16cid:durableId="339165041">
    <w:abstractNumId w:val="6"/>
  </w:num>
  <w:num w:numId="24" w16cid:durableId="2137336422">
    <w:abstractNumId w:val="7"/>
  </w:num>
  <w:num w:numId="25" w16cid:durableId="45448262">
    <w:abstractNumId w:val="16"/>
  </w:num>
  <w:num w:numId="26" w16cid:durableId="1564297730">
    <w:abstractNumId w:val="21"/>
  </w:num>
  <w:num w:numId="27" w16cid:durableId="32074816">
    <w:abstractNumId w:val="27"/>
  </w:num>
  <w:num w:numId="28" w16cid:durableId="1526557180">
    <w:abstractNumId w:val="28"/>
  </w:num>
  <w:num w:numId="29" w16cid:durableId="1195386849">
    <w:abstractNumId w:val="3"/>
  </w:num>
  <w:num w:numId="30" w16cid:durableId="1951888138">
    <w:abstractNumId w:val="22"/>
  </w:num>
  <w:num w:numId="31" w16cid:durableId="350690914">
    <w:abstractNumId w:val="19"/>
  </w:num>
  <w:num w:numId="32" w16cid:durableId="98154205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0"/>
    <w:rsid w:val="00030265"/>
    <w:rsid w:val="00062416"/>
    <w:rsid w:val="00074BA0"/>
    <w:rsid w:val="00086730"/>
    <w:rsid w:val="00091EF2"/>
    <w:rsid w:val="0011571B"/>
    <w:rsid w:val="0013756A"/>
    <w:rsid w:val="00181CC2"/>
    <w:rsid w:val="0019467E"/>
    <w:rsid w:val="001B27CC"/>
    <w:rsid w:val="001D081C"/>
    <w:rsid w:val="00217943"/>
    <w:rsid w:val="00266C7A"/>
    <w:rsid w:val="00274B5E"/>
    <w:rsid w:val="002A2C08"/>
    <w:rsid w:val="002B14BA"/>
    <w:rsid w:val="002C56B4"/>
    <w:rsid w:val="002D4907"/>
    <w:rsid w:val="002E74FB"/>
    <w:rsid w:val="0039041E"/>
    <w:rsid w:val="003C5620"/>
    <w:rsid w:val="003D5DEF"/>
    <w:rsid w:val="003F3DEE"/>
    <w:rsid w:val="00416D53"/>
    <w:rsid w:val="00467EC6"/>
    <w:rsid w:val="00483780"/>
    <w:rsid w:val="004E3B74"/>
    <w:rsid w:val="004F56F8"/>
    <w:rsid w:val="005056E2"/>
    <w:rsid w:val="005629D1"/>
    <w:rsid w:val="005A40D3"/>
    <w:rsid w:val="005B27C9"/>
    <w:rsid w:val="005D658B"/>
    <w:rsid w:val="005E266F"/>
    <w:rsid w:val="00600E63"/>
    <w:rsid w:val="006165DD"/>
    <w:rsid w:val="006560D4"/>
    <w:rsid w:val="006712AD"/>
    <w:rsid w:val="00673AC6"/>
    <w:rsid w:val="00677B9F"/>
    <w:rsid w:val="00692666"/>
    <w:rsid w:val="006B3D24"/>
    <w:rsid w:val="006C1512"/>
    <w:rsid w:val="006C1548"/>
    <w:rsid w:val="006E176E"/>
    <w:rsid w:val="006F70D4"/>
    <w:rsid w:val="00704FAF"/>
    <w:rsid w:val="00712CE3"/>
    <w:rsid w:val="0072468C"/>
    <w:rsid w:val="007621A7"/>
    <w:rsid w:val="007F630F"/>
    <w:rsid w:val="007F731A"/>
    <w:rsid w:val="00846E39"/>
    <w:rsid w:val="0090131A"/>
    <w:rsid w:val="00930105"/>
    <w:rsid w:val="00932C76"/>
    <w:rsid w:val="009C169D"/>
    <w:rsid w:val="009C3ED5"/>
    <w:rsid w:val="009D17AC"/>
    <w:rsid w:val="009D2CAC"/>
    <w:rsid w:val="00A042F3"/>
    <w:rsid w:val="00A1324B"/>
    <w:rsid w:val="00A656A4"/>
    <w:rsid w:val="00AB0E70"/>
    <w:rsid w:val="00AC19E6"/>
    <w:rsid w:val="00AC7410"/>
    <w:rsid w:val="00AE3F54"/>
    <w:rsid w:val="00AF0D00"/>
    <w:rsid w:val="00B15E5B"/>
    <w:rsid w:val="00B413B0"/>
    <w:rsid w:val="00B44FA0"/>
    <w:rsid w:val="00B46888"/>
    <w:rsid w:val="00B76738"/>
    <w:rsid w:val="00B8093C"/>
    <w:rsid w:val="00B8230C"/>
    <w:rsid w:val="00BD3033"/>
    <w:rsid w:val="00C561A4"/>
    <w:rsid w:val="00C61282"/>
    <w:rsid w:val="00C8094E"/>
    <w:rsid w:val="00CB76CC"/>
    <w:rsid w:val="00D63FB1"/>
    <w:rsid w:val="00D77ADD"/>
    <w:rsid w:val="00E03114"/>
    <w:rsid w:val="00E0569E"/>
    <w:rsid w:val="00E153AD"/>
    <w:rsid w:val="00E52DF0"/>
    <w:rsid w:val="00E666F5"/>
    <w:rsid w:val="00EA1944"/>
    <w:rsid w:val="00EC37C5"/>
    <w:rsid w:val="00F0472E"/>
    <w:rsid w:val="00F22427"/>
    <w:rsid w:val="00F51F37"/>
    <w:rsid w:val="00F6325C"/>
    <w:rsid w:val="00F63A38"/>
    <w:rsid w:val="00FA5802"/>
    <w:rsid w:val="00FF51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1AC3"/>
  <w15:chartTrackingRefBased/>
  <w15:docId w15:val="{3E3E32A5-7C8D-4C68-A94C-861FFC6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tulo1">
    <w:name w:val="heading 1"/>
    <w:basedOn w:val="Normal"/>
    <w:next w:val="Normal"/>
    <w:link w:val="Ttulo1Car"/>
    <w:uiPriority w:val="9"/>
    <w:qFormat/>
    <w:rsid w:val="003C56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AF0D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620"/>
    <w:pPr>
      <w:tabs>
        <w:tab w:val="center" w:pos="4252"/>
        <w:tab w:val="right" w:pos="8504"/>
      </w:tabs>
    </w:pPr>
  </w:style>
  <w:style w:type="character" w:customStyle="1" w:styleId="EncabezadoCar">
    <w:name w:val="Encabezado Car"/>
    <w:basedOn w:val="Fuentedeprrafopredeter"/>
    <w:link w:val="Encabezado"/>
    <w:uiPriority w:val="99"/>
    <w:rsid w:val="003C5620"/>
  </w:style>
  <w:style w:type="paragraph" w:styleId="Piedepgina">
    <w:name w:val="footer"/>
    <w:basedOn w:val="Normal"/>
    <w:link w:val="PiedepginaCar"/>
    <w:uiPriority w:val="99"/>
    <w:unhideWhenUsed/>
    <w:rsid w:val="003C5620"/>
    <w:pPr>
      <w:tabs>
        <w:tab w:val="center" w:pos="4252"/>
        <w:tab w:val="right" w:pos="8504"/>
      </w:tabs>
    </w:pPr>
  </w:style>
  <w:style w:type="character" w:customStyle="1" w:styleId="PiedepginaCar">
    <w:name w:val="Pie de página Car"/>
    <w:basedOn w:val="Fuentedeprrafopredeter"/>
    <w:link w:val="Piedepgina"/>
    <w:uiPriority w:val="99"/>
    <w:rsid w:val="003C5620"/>
  </w:style>
  <w:style w:type="paragraph" w:styleId="Prrafodelista">
    <w:name w:val="List Paragraph"/>
    <w:aliases w:val="TIT 2 IND"/>
    <w:basedOn w:val="Normal"/>
    <w:link w:val="PrrafodelistaCar"/>
    <w:uiPriority w:val="1"/>
    <w:qFormat/>
    <w:rsid w:val="003C5620"/>
    <w:pPr>
      <w:ind w:left="720"/>
      <w:contextualSpacing/>
    </w:pPr>
  </w:style>
  <w:style w:type="character" w:styleId="Hipervnculo">
    <w:name w:val="Hyperlink"/>
    <w:basedOn w:val="Fuentedeprrafopredeter"/>
    <w:uiPriority w:val="99"/>
    <w:unhideWhenUsed/>
    <w:rsid w:val="003C5620"/>
    <w:rPr>
      <w:color w:val="0563C1" w:themeColor="hyperlink"/>
      <w:u w:val="single"/>
    </w:rPr>
  </w:style>
  <w:style w:type="table" w:styleId="Tablaconcuadrcula">
    <w:name w:val="Table Grid"/>
    <w:basedOn w:val="Tablanormal"/>
    <w:uiPriority w:val="59"/>
    <w:rsid w:val="003C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
    <w:link w:val="Prrafodelista"/>
    <w:uiPriority w:val="1"/>
    <w:locked/>
    <w:rsid w:val="003C5620"/>
    <w:rPr>
      <w:rFonts w:ascii="Arial" w:eastAsia="Times New Roman" w:hAnsi="Arial" w:cs="Arial"/>
      <w:sz w:val="20"/>
      <w:szCs w:val="20"/>
      <w:lang w:eastAsia="es-EC"/>
    </w:rPr>
  </w:style>
  <w:style w:type="character" w:customStyle="1" w:styleId="Ttulo1Car">
    <w:name w:val="Título 1 Car"/>
    <w:basedOn w:val="Fuentedeprrafopredeter"/>
    <w:link w:val="Ttulo1"/>
    <w:uiPriority w:val="9"/>
    <w:rsid w:val="003C5620"/>
    <w:rPr>
      <w:rFonts w:asciiTheme="majorHAnsi" w:eastAsiaTheme="majorEastAsia" w:hAnsiTheme="majorHAnsi" w:cstheme="majorBidi"/>
      <w:b/>
      <w:bCs/>
      <w:color w:val="2E74B5" w:themeColor="accent1" w:themeShade="BF"/>
      <w:sz w:val="28"/>
      <w:szCs w:val="28"/>
      <w:lang w:eastAsia="es-EC"/>
    </w:rPr>
  </w:style>
  <w:style w:type="paragraph" w:styleId="Textodeglobo">
    <w:name w:val="Balloon Text"/>
    <w:basedOn w:val="Normal"/>
    <w:link w:val="TextodegloboCar"/>
    <w:uiPriority w:val="99"/>
    <w:semiHidden/>
    <w:unhideWhenUsed/>
    <w:rsid w:val="003C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620"/>
    <w:rPr>
      <w:rFonts w:ascii="Tahoma" w:eastAsia="Times New Roman" w:hAnsi="Tahoma" w:cs="Tahoma"/>
      <w:sz w:val="16"/>
      <w:szCs w:val="16"/>
      <w:lang w:eastAsia="es-EC"/>
    </w:rPr>
  </w:style>
  <w:style w:type="paragraph" w:customStyle="1" w:styleId="Niveldenota11">
    <w:name w:val="Nivel de nota 11"/>
    <w:basedOn w:val="Normal"/>
    <w:rsid w:val="003C5620"/>
    <w:pPr>
      <w:keepNext/>
      <w:widowControl/>
      <w:tabs>
        <w:tab w:val="num" w:pos="0"/>
      </w:tabs>
      <w:autoSpaceDE/>
      <w:autoSpaceDN/>
      <w:adjustRightInd/>
      <w:outlineLvl w:val="0"/>
    </w:pPr>
    <w:rPr>
      <w:rFonts w:ascii="Verdana" w:eastAsia="MS Gothic" w:hAnsi="Verdana" w:cs="Times New Roman"/>
      <w:sz w:val="24"/>
      <w:lang w:val="es-ES_tradnl" w:eastAsia="en-US"/>
    </w:rPr>
  </w:style>
  <w:style w:type="character" w:styleId="Refdecomentario">
    <w:name w:val="annotation reference"/>
    <w:basedOn w:val="Fuentedeprrafopredeter"/>
    <w:uiPriority w:val="99"/>
    <w:semiHidden/>
    <w:unhideWhenUsed/>
    <w:rsid w:val="003C5620"/>
    <w:rPr>
      <w:sz w:val="18"/>
      <w:szCs w:val="18"/>
    </w:rPr>
  </w:style>
  <w:style w:type="paragraph" w:styleId="Textocomentario">
    <w:name w:val="annotation text"/>
    <w:basedOn w:val="Normal"/>
    <w:link w:val="TextocomentarioCar"/>
    <w:uiPriority w:val="99"/>
    <w:semiHidden/>
    <w:unhideWhenUsed/>
    <w:rsid w:val="003C5620"/>
    <w:rPr>
      <w:sz w:val="24"/>
      <w:szCs w:val="24"/>
    </w:rPr>
  </w:style>
  <w:style w:type="character" w:customStyle="1" w:styleId="TextocomentarioCar">
    <w:name w:val="Texto comentario Car"/>
    <w:basedOn w:val="Fuentedeprrafopredeter"/>
    <w:link w:val="Textocomentario"/>
    <w:uiPriority w:val="99"/>
    <w:semiHidden/>
    <w:rsid w:val="003C5620"/>
    <w:rPr>
      <w:rFonts w:ascii="Arial" w:eastAsia="Times New Roman" w:hAnsi="Arial" w:cs="Arial"/>
      <w:sz w:val="24"/>
      <w:szCs w:val="24"/>
      <w:lang w:eastAsia="es-EC"/>
    </w:rPr>
  </w:style>
  <w:style w:type="paragraph" w:styleId="Asuntodelcomentario">
    <w:name w:val="annotation subject"/>
    <w:basedOn w:val="Textocomentario"/>
    <w:next w:val="Textocomentario"/>
    <w:link w:val="AsuntodelcomentarioCar"/>
    <w:uiPriority w:val="99"/>
    <w:semiHidden/>
    <w:unhideWhenUsed/>
    <w:rsid w:val="003C5620"/>
    <w:rPr>
      <w:b/>
      <w:bCs/>
      <w:sz w:val="20"/>
      <w:szCs w:val="20"/>
    </w:rPr>
  </w:style>
  <w:style w:type="character" w:customStyle="1" w:styleId="AsuntodelcomentarioCar">
    <w:name w:val="Asunto del comentario Car"/>
    <w:basedOn w:val="TextocomentarioCar"/>
    <w:link w:val="Asuntodelcomentario"/>
    <w:uiPriority w:val="99"/>
    <w:semiHidden/>
    <w:rsid w:val="003C5620"/>
    <w:rPr>
      <w:rFonts w:ascii="Arial" w:eastAsia="Times New Roman" w:hAnsi="Arial" w:cs="Arial"/>
      <w:b/>
      <w:bCs/>
      <w:sz w:val="20"/>
      <w:szCs w:val="20"/>
      <w:lang w:eastAsia="es-EC"/>
    </w:rPr>
  </w:style>
  <w:style w:type="character" w:styleId="Textoennegrita">
    <w:name w:val="Strong"/>
    <w:basedOn w:val="Fuentedeprrafopredeter"/>
    <w:uiPriority w:val="22"/>
    <w:qFormat/>
    <w:rsid w:val="003C5620"/>
    <w:rPr>
      <w:b/>
      <w:bCs/>
    </w:rPr>
  </w:style>
  <w:style w:type="paragraph" w:customStyle="1" w:styleId="Body1">
    <w:name w:val="Body 1"/>
    <w:rsid w:val="003C5620"/>
    <w:pPr>
      <w:suppressAutoHyphens/>
      <w:spacing w:after="0" w:line="240" w:lineRule="auto"/>
    </w:pPr>
    <w:rPr>
      <w:rFonts w:ascii="Times New Roman" w:eastAsia="Arial Unicode MS" w:hAnsi="Times New Roman" w:cs="Times New Roman"/>
      <w:color w:val="000000"/>
      <w:sz w:val="24"/>
      <w:szCs w:val="20"/>
      <w:lang w:val="es-PY" w:eastAsia="ar-SA"/>
    </w:rPr>
  </w:style>
  <w:style w:type="paragraph" w:styleId="NormalWeb">
    <w:name w:val="Normal (Web)"/>
    <w:basedOn w:val="Normal"/>
    <w:uiPriority w:val="99"/>
    <w:unhideWhenUsed/>
    <w:rsid w:val="003C5620"/>
    <w:pPr>
      <w:widowControl/>
      <w:autoSpaceDE/>
      <w:autoSpaceDN/>
      <w:adjustRightInd/>
      <w:spacing w:before="100" w:beforeAutospacing="1" w:after="100" w:afterAutospacing="1"/>
    </w:pPr>
    <w:rPr>
      <w:rFonts w:ascii="Times New Roman" w:hAnsi="Times New Roman" w:cs="Times New Roman"/>
      <w:sz w:val="24"/>
      <w:szCs w:val="24"/>
    </w:rPr>
  </w:style>
  <w:style w:type="paragraph" w:styleId="Sinespaciado">
    <w:name w:val="No Spacing"/>
    <w:uiPriority w:val="1"/>
    <w:qFormat/>
    <w:rsid w:val="003C5620"/>
    <w:pPr>
      <w:widowControl w:val="0"/>
      <w:autoSpaceDE w:val="0"/>
      <w:autoSpaceDN w:val="0"/>
      <w:adjustRightInd w:val="0"/>
      <w:spacing w:after="0" w:line="240" w:lineRule="auto"/>
    </w:pPr>
    <w:rPr>
      <w:rFonts w:ascii="Arial" w:eastAsia="Times New Roman" w:hAnsi="Arial" w:cs="Arial"/>
      <w:sz w:val="20"/>
      <w:szCs w:val="20"/>
      <w:lang w:eastAsia="es-EC"/>
    </w:rPr>
  </w:style>
  <w:style w:type="paragraph" w:styleId="Textoindependiente">
    <w:name w:val="Body Text"/>
    <w:basedOn w:val="Normal"/>
    <w:link w:val="TextoindependienteCar"/>
    <w:uiPriority w:val="1"/>
    <w:qFormat/>
    <w:rsid w:val="002E74FB"/>
    <w:pPr>
      <w:adjustRightInd/>
    </w:pPr>
    <w:rPr>
      <w:rFonts w:ascii="Tahoma" w:eastAsia="Tahoma" w:hAnsi="Tahoma" w:cs="Tahoma"/>
      <w:lang w:val="es-ES" w:eastAsia="en-US"/>
    </w:rPr>
  </w:style>
  <w:style w:type="character" w:customStyle="1" w:styleId="TextoindependienteCar">
    <w:name w:val="Texto independiente Car"/>
    <w:basedOn w:val="Fuentedeprrafopredeter"/>
    <w:link w:val="Textoindependiente"/>
    <w:uiPriority w:val="1"/>
    <w:rsid w:val="002E74FB"/>
    <w:rPr>
      <w:rFonts w:ascii="Tahoma" w:eastAsia="Tahoma" w:hAnsi="Tahoma" w:cs="Tahoma"/>
      <w:sz w:val="20"/>
      <w:szCs w:val="20"/>
      <w:lang w:val="es-ES"/>
    </w:rPr>
  </w:style>
  <w:style w:type="character" w:customStyle="1" w:styleId="Ttulo2Car">
    <w:name w:val="Título 2 Car"/>
    <w:basedOn w:val="Fuentedeprrafopredeter"/>
    <w:link w:val="Ttulo2"/>
    <w:uiPriority w:val="9"/>
    <w:rsid w:val="00AF0D00"/>
    <w:rPr>
      <w:rFonts w:asciiTheme="majorHAnsi" w:eastAsiaTheme="majorEastAsia" w:hAnsiTheme="majorHAnsi" w:cstheme="majorBidi"/>
      <w:color w:val="2E74B5" w:themeColor="accent1" w:themeShade="BF"/>
      <w:sz w:val="26"/>
      <w:szCs w:val="26"/>
      <w:lang w:eastAsia="es-EC"/>
    </w:rPr>
  </w:style>
  <w:style w:type="table" w:customStyle="1" w:styleId="TableNormal">
    <w:name w:val="Table Normal"/>
    <w:uiPriority w:val="2"/>
    <w:semiHidden/>
    <w:unhideWhenUsed/>
    <w:qFormat/>
    <w:rsid w:val="00EC3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37C5"/>
    <w:pPr>
      <w:adjustRightInd/>
    </w:pPr>
    <w:rPr>
      <w:rFonts w:ascii="Tahoma" w:eastAsia="Tahoma" w:hAnsi="Tahoma" w:cs="Tahom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1815">
      <w:bodyDiv w:val="1"/>
      <w:marLeft w:val="0"/>
      <w:marRight w:val="0"/>
      <w:marTop w:val="0"/>
      <w:marBottom w:val="0"/>
      <w:divBdr>
        <w:top w:val="none" w:sz="0" w:space="0" w:color="auto"/>
        <w:left w:val="none" w:sz="0" w:space="0" w:color="auto"/>
        <w:bottom w:val="none" w:sz="0" w:space="0" w:color="auto"/>
        <w:right w:val="none" w:sz="0" w:space="0" w:color="auto"/>
      </w:divBdr>
    </w:div>
    <w:div w:id="415786836">
      <w:bodyDiv w:val="1"/>
      <w:marLeft w:val="0"/>
      <w:marRight w:val="0"/>
      <w:marTop w:val="0"/>
      <w:marBottom w:val="0"/>
      <w:divBdr>
        <w:top w:val="none" w:sz="0" w:space="0" w:color="auto"/>
        <w:left w:val="none" w:sz="0" w:space="0" w:color="auto"/>
        <w:bottom w:val="none" w:sz="0" w:space="0" w:color="auto"/>
        <w:right w:val="none" w:sz="0" w:space="0" w:color="auto"/>
      </w:divBdr>
    </w:div>
    <w:div w:id="983510769">
      <w:bodyDiv w:val="1"/>
      <w:marLeft w:val="0"/>
      <w:marRight w:val="0"/>
      <w:marTop w:val="0"/>
      <w:marBottom w:val="0"/>
      <w:divBdr>
        <w:top w:val="none" w:sz="0" w:space="0" w:color="auto"/>
        <w:left w:val="none" w:sz="0" w:space="0" w:color="auto"/>
        <w:bottom w:val="none" w:sz="0" w:space="0" w:color="auto"/>
        <w:right w:val="none" w:sz="0" w:space="0" w:color="auto"/>
      </w:divBdr>
    </w:div>
    <w:div w:id="1156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tg.e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DFCD-6ED6-4706-BB6C-B3A3000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36</Pages>
  <Words>11782</Words>
  <Characters>67159</Characters>
  <Application>Microsoft Office Word</Application>
  <DocSecurity>0</DocSecurity>
  <Lines>559</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Macancela</dc:creator>
  <cp:keywords/>
  <dc:description/>
  <cp:lastModifiedBy>Fatima Vera</cp:lastModifiedBy>
  <cp:revision>7</cp:revision>
  <cp:lastPrinted>2023-07-18T14:33:00Z</cp:lastPrinted>
  <dcterms:created xsi:type="dcterms:W3CDTF">2023-07-13T17:03:00Z</dcterms:created>
  <dcterms:modified xsi:type="dcterms:W3CDTF">2023-07-18T14:33:00Z</dcterms:modified>
</cp:coreProperties>
</file>